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DA" w:rsidRPr="00A56A1F" w:rsidRDefault="00A56A1F">
      <w:pPr>
        <w:shd w:val="clear" w:color="auto" w:fill="FFFFFF"/>
        <w:spacing w:line="446" w:lineRule="exact"/>
        <w:ind w:left="5" w:firstLine="432"/>
        <w:rPr>
          <w:rFonts w:ascii="Arial" w:eastAsia="Times New Roman" w:hAnsi="Arial"/>
          <w:iCs/>
          <w:spacing w:val="-10"/>
          <w:sz w:val="24"/>
          <w:szCs w:val="24"/>
        </w:rPr>
      </w:pPr>
      <w:r w:rsidRPr="00A56A1F">
        <w:rPr>
          <w:rFonts w:ascii="Arial" w:eastAsia="Times New Roman" w:hAnsi="Arial"/>
          <w:iCs/>
          <w:spacing w:val="-10"/>
          <w:sz w:val="24"/>
          <w:szCs w:val="24"/>
        </w:rPr>
        <w:t>А</w:t>
      </w:r>
      <w:r w:rsidRPr="00A56A1F">
        <w:rPr>
          <w:rFonts w:ascii="Arial" w:eastAsia="Times New Roman" w:hAnsi="Arial" w:cs="Arial"/>
          <w:iCs/>
          <w:spacing w:val="-10"/>
          <w:sz w:val="24"/>
          <w:szCs w:val="24"/>
        </w:rPr>
        <w:t xml:space="preserve">. </w:t>
      </w:r>
      <w:r w:rsidRPr="00A56A1F">
        <w:rPr>
          <w:rFonts w:ascii="Arial" w:eastAsia="Times New Roman" w:hAnsi="Arial"/>
          <w:iCs/>
          <w:spacing w:val="-10"/>
          <w:sz w:val="24"/>
          <w:szCs w:val="24"/>
        </w:rPr>
        <w:t>А</w:t>
      </w:r>
      <w:r w:rsidRPr="00A56A1F">
        <w:rPr>
          <w:rFonts w:ascii="Arial" w:eastAsia="Times New Roman" w:hAnsi="Arial" w:cs="Arial"/>
          <w:iCs/>
          <w:spacing w:val="-10"/>
          <w:sz w:val="24"/>
          <w:szCs w:val="24"/>
        </w:rPr>
        <w:t xml:space="preserve">. </w:t>
      </w:r>
      <w:r w:rsidRPr="00A56A1F">
        <w:rPr>
          <w:rFonts w:ascii="Arial" w:eastAsia="Times New Roman" w:hAnsi="Arial"/>
          <w:iCs/>
          <w:spacing w:val="-10"/>
          <w:sz w:val="24"/>
          <w:szCs w:val="24"/>
        </w:rPr>
        <w:t>Гнездилов</w:t>
      </w:r>
      <w:r w:rsidRPr="00A56A1F">
        <w:rPr>
          <w:rFonts w:ascii="Arial" w:eastAsia="Times New Roman" w:hAnsi="Arial" w:cs="Arial"/>
          <w:iCs/>
          <w:spacing w:val="-10"/>
          <w:sz w:val="24"/>
          <w:szCs w:val="24"/>
        </w:rPr>
        <w:t xml:space="preserve">, </w:t>
      </w:r>
      <w:r w:rsidRPr="00A56A1F">
        <w:rPr>
          <w:rFonts w:ascii="Arial" w:eastAsia="Times New Roman" w:hAnsi="Arial"/>
          <w:iCs/>
          <w:spacing w:val="-10"/>
          <w:sz w:val="24"/>
          <w:szCs w:val="24"/>
        </w:rPr>
        <w:t xml:space="preserve">С. </w:t>
      </w:r>
      <w:r w:rsidRPr="00A56A1F">
        <w:rPr>
          <w:rFonts w:ascii="Arial" w:eastAsia="Times New Roman" w:hAnsi="Arial"/>
          <w:iCs/>
          <w:spacing w:val="-10"/>
          <w:sz w:val="24"/>
          <w:szCs w:val="24"/>
        </w:rPr>
        <w:t>В</w:t>
      </w:r>
      <w:r w:rsidRPr="00A56A1F">
        <w:rPr>
          <w:rFonts w:ascii="Arial" w:eastAsia="Times New Roman" w:hAnsi="Arial" w:cs="Arial"/>
          <w:iCs/>
          <w:spacing w:val="-10"/>
          <w:sz w:val="24"/>
          <w:szCs w:val="24"/>
        </w:rPr>
        <w:t xml:space="preserve">. </w:t>
      </w:r>
      <w:proofErr w:type="spellStart"/>
      <w:r w:rsidRPr="00A56A1F">
        <w:rPr>
          <w:rFonts w:ascii="Arial" w:eastAsia="Times New Roman" w:hAnsi="Arial"/>
          <w:iCs/>
          <w:spacing w:val="-10"/>
          <w:sz w:val="24"/>
          <w:szCs w:val="24"/>
        </w:rPr>
        <w:t>Солошенко</w:t>
      </w:r>
      <w:proofErr w:type="spellEnd"/>
      <w:r w:rsidRPr="00A56A1F">
        <w:rPr>
          <w:rFonts w:ascii="Arial" w:eastAsia="Times New Roman" w:hAnsi="Arial" w:cs="Arial"/>
          <w:iCs/>
          <w:spacing w:val="-10"/>
          <w:sz w:val="24"/>
          <w:szCs w:val="24"/>
        </w:rPr>
        <w:t xml:space="preserve">, </w:t>
      </w:r>
      <w:r w:rsidRPr="00A56A1F">
        <w:rPr>
          <w:rFonts w:ascii="Arial" w:eastAsia="Times New Roman" w:hAnsi="Arial"/>
          <w:iCs/>
          <w:spacing w:val="-10"/>
          <w:sz w:val="24"/>
          <w:szCs w:val="24"/>
        </w:rPr>
        <w:t>Р</w:t>
      </w:r>
      <w:r w:rsidRPr="00A56A1F">
        <w:rPr>
          <w:rFonts w:ascii="Arial" w:eastAsia="Times New Roman" w:hAnsi="Arial" w:cs="Arial"/>
          <w:iCs/>
          <w:spacing w:val="-10"/>
          <w:sz w:val="24"/>
          <w:szCs w:val="24"/>
        </w:rPr>
        <w:t xml:space="preserve">. </w:t>
      </w:r>
      <w:r w:rsidRPr="00A56A1F">
        <w:rPr>
          <w:rFonts w:ascii="Arial" w:eastAsia="Times New Roman" w:hAnsi="Arial"/>
          <w:iCs/>
          <w:spacing w:val="-10"/>
          <w:sz w:val="24"/>
          <w:szCs w:val="24"/>
        </w:rPr>
        <w:t>Ф</w:t>
      </w:r>
      <w:r w:rsidRPr="00A56A1F">
        <w:rPr>
          <w:rFonts w:ascii="Arial" w:eastAsia="Times New Roman" w:hAnsi="Arial" w:cs="Arial"/>
          <w:iCs/>
          <w:spacing w:val="-10"/>
          <w:sz w:val="24"/>
          <w:szCs w:val="24"/>
        </w:rPr>
        <w:t xml:space="preserve">. </w:t>
      </w:r>
      <w:proofErr w:type="spellStart"/>
      <w:r w:rsidRPr="00A56A1F">
        <w:rPr>
          <w:rFonts w:ascii="Arial" w:eastAsia="Times New Roman" w:hAnsi="Arial"/>
          <w:iCs/>
          <w:spacing w:val="-10"/>
          <w:sz w:val="24"/>
          <w:szCs w:val="24"/>
        </w:rPr>
        <w:t>Калуцкий</w:t>
      </w:r>
      <w:proofErr w:type="spellEnd"/>
      <w:r w:rsidRPr="00A56A1F">
        <w:rPr>
          <w:rFonts w:ascii="Arial" w:eastAsia="Times New Roman" w:hAnsi="Arial" w:cs="Arial"/>
          <w:iCs/>
          <w:spacing w:val="-10"/>
          <w:sz w:val="24"/>
          <w:szCs w:val="24"/>
        </w:rPr>
        <w:t xml:space="preserve">, </w:t>
      </w:r>
      <w:r w:rsidRPr="00A56A1F">
        <w:rPr>
          <w:rFonts w:ascii="Arial" w:eastAsia="Times New Roman" w:hAnsi="Arial"/>
          <w:iCs/>
          <w:spacing w:val="-10"/>
          <w:sz w:val="24"/>
          <w:szCs w:val="24"/>
        </w:rPr>
        <w:t>Ю</w:t>
      </w:r>
      <w:r w:rsidRPr="00A56A1F">
        <w:rPr>
          <w:rFonts w:ascii="Arial" w:eastAsia="Times New Roman" w:hAnsi="Arial" w:cs="Arial"/>
          <w:iCs/>
          <w:spacing w:val="-10"/>
          <w:sz w:val="24"/>
          <w:szCs w:val="24"/>
        </w:rPr>
        <w:t xml:space="preserve">. </w:t>
      </w:r>
      <w:r w:rsidRPr="00A56A1F">
        <w:rPr>
          <w:rFonts w:ascii="Arial" w:eastAsia="Times New Roman" w:hAnsi="Arial"/>
          <w:iCs/>
          <w:spacing w:val="-10"/>
          <w:sz w:val="24"/>
          <w:szCs w:val="24"/>
        </w:rPr>
        <w:t>А</w:t>
      </w:r>
      <w:r w:rsidRPr="00A56A1F">
        <w:rPr>
          <w:rFonts w:ascii="Arial" w:eastAsia="Times New Roman" w:hAnsi="Arial" w:cs="Arial"/>
          <w:iCs/>
          <w:spacing w:val="-10"/>
          <w:sz w:val="24"/>
          <w:szCs w:val="24"/>
        </w:rPr>
        <w:t xml:space="preserve">. </w:t>
      </w:r>
      <w:r w:rsidRPr="00A56A1F">
        <w:rPr>
          <w:rFonts w:ascii="Arial" w:eastAsia="Times New Roman" w:hAnsi="Arial"/>
          <w:iCs/>
          <w:spacing w:val="-10"/>
          <w:sz w:val="24"/>
          <w:szCs w:val="24"/>
        </w:rPr>
        <w:t xml:space="preserve">Иванков </w:t>
      </w:r>
    </w:p>
    <w:p w:rsidR="00000000" w:rsidRPr="00A56A1F" w:rsidRDefault="00A56A1F" w:rsidP="00D273DA">
      <w:pPr>
        <w:shd w:val="clear" w:color="auto" w:fill="FFFFFF"/>
        <w:spacing w:line="446" w:lineRule="exact"/>
        <w:ind w:left="5" w:hanging="5"/>
        <w:jc w:val="both"/>
        <w:rPr>
          <w:sz w:val="24"/>
          <w:szCs w:val="24"/>
        </w:rPr>
      </w:pPr>
      <w:r w:rsidRPr="00A56A1F">
        <w:rPr>
          <w:rFonts w:ascii="Arial" w:eastAsia="Times New Roman" w:hAnsi="Arial"/>
          <w:b/>
          <w:bCs/>
          <w:sz w:val="24"/>
          <w:szCs w:val="24"/>
        </w:rPr>
        <w:t>АППАРАТУРА</w:t>
      </w:r>
      <w:r w:rsidRPr="00A56A1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56A1F">
        <w:rPr>
          <w:rFonts w:ascii="Arial" w:eastAsia="Times New Roman" w:hAnsi="Arial"/>
          <w:b/>
          <w:bCs/>
          <w:sz w:val="24"/>
          <w:szCs w:val="24"/>
        </w:rPr>
        <w:t>И</w:t>
      </w:r>
      <w:r w:rsidRPr="00A56A1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56A1F">
        <w:rPr>
          <w:rFonts w:ascii="Arial" w:eastAsia="Times New Roman" w:hAnsi="Arial"/>
          <w:b/>
          <w:bCs/>
          <w:sz w:val="24"/>
          <w:szCs w:val="24"/>
        </w:rPr>
        <w:t>МЕТОДИКИ</w:t>
      </w:r>
      <w:r w:rsidRPr="00A56A1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56A1F">
        <w:rPr>
          <w:rFonts w:ascii="Arial" w:eastAsia="Times New Roman" w:hAnsi="Arial"/>
          <w:b/>
          <w:bCs/>
          <w:sz w:val="24"/>
          <w:szCs w:val="24"/>
        </w:rPr>
        <w:t>ПРОГНОЗИРОВАНИЯ</w:t>
      </w:r>
      <w:r w:rsidRPr="00A56A1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56A1F">
        <w:rPr>
          <w:rFonts w:ascii="Arial" w:eastAsia="Times New Roman" w:hAnsi="Arial"/>
          <w:b/>
          <w:bCs/>
          <w:sz w:val="24"/>
          <w:szCs w:val="24"/>
        </w:rPr>
        <w:t>И</w:t>
      </w:r>
      <w:r w:rsidRPr="00A56A1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56A1F">
        <w:rPr>
          <w:rFonts w:ascii="Arial" w:eastAsia="Times New Roman" w:hAnsi="Arial"/>
          <w:b/>
          <w:bCs/>
          <w:sz w:val="24"/>
          <w:szCs w:val="24"/>
        </w:rPr>
        <w:t>РАННЕЙ</w:t>
      </w:r>
      <w:r w:rsidRPr="00A56A1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56A1F">
        <w:rPr>
          <w:rFonts w:ascii="Arial" w:eastAsia="Times New Roman" w:hAnsi="Arial"/>
          <w:b/>
          <w:bCs/>
          <w:sz w:val="24"/>
          <w:szCs w:val="24"/>
        </w:rPr>
        <w:t>ДИ</w:t>
      </w:r>
      <w:r w:rsidRPr="00A56A1F">
        <w:rPr>
          <w:rFonts w:ascii="Arial" w:eastAsia="Times New Roman" w:hAnsi="Arial"/>
          <w:b/>
          <w:bCs/>
          <w:spacing w:val="-1"/>
          <w:sz w:val="24"/>
          <w:szCs w:val="24"/>
        </w:rPr>
        <w:t>АГНОСТИКИ</w:t>
      </w:r>
      <w:r w:rsidRPr="00A56A1F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A56A1F">
        <w:rPr>
          <w:rFonts w:ascii="Arial" w:eastAsia="Times New Roman" w:hAnsi="Arial"/>
          <w:b/>
          <w:bCs/>
          <w:spacing w:val="-1"/>
          <w:sz w:val="24"/>
          <w:szCs w:val="24"/>
        </w:rPr>
        <w:t>ЗАБОЛЕВАНИЙ</w:t>
      </w:r>
      <w:r w:rsidRPr="00A56A1F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A56A1F">
        <w:rPr>
          <w:rFonts w:ascii="Arial" w:eastAsia="Times New Roman" w:hAnsi="Arial"/>
          <w:b/>
          <w:bCs/>
          <w:spacing w:val="-1"/>
          <w:sz w:val="24"/>
          <w:szCs w:val="24"/>
        </w:rPr>
        <w:t>ПО</w:t>
      </w:r>
      <w:r w:rsidRPr="00A56A1F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A56A1F">
        <w:rPr>
          <w:rFonts w:ascii="Arial" w:eastAsia="Times New Roman" w:hAnsi="Arial"/>
          <w:b/>
          <w:bCs/>
          <w:spacing w:val="-1"/>
          <w:sz w:val="24"/>
          <w:szCs w:val="24"/>
        </w:rPr>
        <w:t>ЭЛЕКТРИЧЕСКИМ</w:t>
      </w:r>
      <w:r w:rsidRPr="00A56A1F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A56A1F">
        <w:rPr>
          <w:rFonts w:ascii="Arial" w:eastAsia="Times New Roman" w:hAnsi="Arial"/>
          <w:b/>
          <w:bCs/>
          <w:spacing w:val="-1"/>
          <w:sz w:val="24"/>
          <w:szCs w:val="24"/>
        </w:rPr>
        <w:t xml:space="preserve">ХАРАКТЕРИСТИКАМ </w:t>
      </w:r>
      <w:r w:rsidRPr="00A56A1F">
        <w:rPr>
          <w:rFonts w:ascii="Arial" w:eastAsia="Times New Roman" w:hAnsi="Arial"/>
          <w:b/>
          <w:bCs/>
          <w:sz w:val="24"/>
          <w:szCs w:val="24"/>
        </w:rPr>
        <w:t>БИОЛОГИЧЕСКИ</w:t>
      </w:r>
      <w:r w:rsidRPr="00A56A1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56A1F">
        <w:rPr>
          <w:rFonts w:ascii="Arial" w:eastAsia="Times New Roman" w:hAnsi="Arial"/>
          <w:b/>
          <w:bCs/>
          <w:sz w:val="24"/>
          <w:szCs w:val="24"/>
        </w:rPr>
        <w:t>АКТИВНЫХ</w:t>
      </w:r>
      <w:r w:rsidRPr="00A56A1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56A1F">
        <w:rPr>
          <w:rFonts w:ascii="Arial" w:eastAsia="Times New Roman" w:hAnsi="Arial"/>
          <w:b/>
          <w:bCs/>
          <w:sz w:val="24"/>
          <w:szCs w:val="24"/>
        </w:rPr>
        <w:t>ТОЧЕК</w:t>
      </w:r>
    </w:p>
    <w:p w:rsidR="00000000" w:rsidRPr="00A56A1F" w:rsidRDefault="00A56A1F">
      <w:pPr>
        <w:shd w:val="clear" w:color="auto" w:fill="FFFFFF"/>
        <w:spacing w:before="442" w:line="446" w:lineRule="exact"/>
        <w:ind w:right="10" w:firstLine="850"/>
        <w:jc w:val="both"/>
        <w:rPr>
          <w:sz w:val="24"/>
          <w:szCs w:val="24"/>
        </w:rPr>
      </w:pPr>
      <w:r w:rsidRPr="00A56A1F">
        <w:rPr>
          <w:rFonts w:eastAsia="Times New Roman"/>
          <w:spacing w:val="-9"/>
          <w:sz w:val="24"/>
          <w:szCs w:val="24"/>
        </w:rPr>
        <w:t>В настоя</w:t>
      </w:r>
      <w:r w:rsidRPr="00A56A1F">
        <w:rPr>
          <w:rFonts w:eastAsia="Times New Roman"/>
          <w:spacing w:val="-9"/>
          <w:sz w:val="24"/>
          <w:szCs w:val="24"/>
        </w:rPr>
        <w:t xml:space="preserve">щее время повышенный интерес вызывает применение методов </w:t>
      </w:r>
      <w:proofErr w:type="spellStart"/>
      <w:r w:rsidRPr="00A56A1F">
        <w:rPr>
          <w:rFonts w:eastAsia="Times New Roman"/>
          <w:spacing w:val="-5"/>
          <w:sz w:val="24"/>
          <w:szCs w:val="24"/>
        </w:rPr>
        <w:t>рефлексодиагностики</w:t>
      </w:r>
      <w:proofErr w:type="spellEnd"/>
      <w:r w:rsidRPr="00A56A1F">
        <w:rPr>
          <w:rFonts w:eastAsia="Times New Roman"/>
          <w:spacing w:val="-5"/>
          <w:sz w:val="24"/>
          <w:szCs w:val="24"/>
        </w:rPr>
        <w:t xml:space="preserve"> и разработка на их основе дополнительных критериев для </w:t>
      </w:r>
      <w:proofErr w:type="gramStart"/>
      <w:r w:rsidRPr="00A56A1F">
        <w:rPr>
          <w:rFonts w:eastAsia="Times New Roman"/>
          <w:spacing w:val="-9"/>
          <w:sz w:val="24"/>
          <w:szCs w:val="24"/>
        </w:rPr>
        <w:t>врача</w:t>
      </w:r>
      <w:proofErr w:type="gramEnd"/>
      <w:r w:rsidRPr="00A56A1F">
        <w:rPr>
          <w:rFonts w:eastAsia="Times New Roman"/>
          <w:spacing w:val="-9"/>
          <w:sz w:val="24"/>
          <w:szCs w:val="24"/>
        </w:rPr>
        <w:t xml:space="preserve"> как при постановке диагноза, так и на ранних стадиях заболевания, когда кли</w:t>
      </w:r>
      <w:r w:rsidRPr="00A56A1F">
        <w:rPr>
          <w:rFonts w:eastAsia="Times New Roman"/>
          <w:spacing w:val="-9"/>
          <w:sz w:val="24"/>
          <w:szCs w:val="24"/>
        </w:rPr>
        <w:softHyphen/>
        <w:t>нические проявления болезни практически от</w:t>
      </w:r>
      <w:r w:rsidRPr="00A56A1F">
        <w:rPr>
          <w:rFonts w:eastAsia="Times New Roman"/>
          <w:spacing w:val="-9"/>
          <w:sz w:val="24"/>
          <w:szCs w:val="24"/>
        </w:rPr>
        <w:t xml:space="preserve">сутствуют, а проведение всесторонних </w:t>
      </w:r>
      <w:r w:rsidRPr="00A56A1F">
        <w:rPr>
          <w:rFonts w:eastAsia="Times New Roman"/>
          <w:spacing w:val="-8"/>
          <w:sz w:val="24"/>
          <w:szCs w:val="24"/>
        </w:rPr>
        <w:t xml:space="preserve">исследований является задачей трудоемкой и требует дорогостоящих процедур. </w:t>
      </w:r>
      <w:r w:rsidRPr="00A56A1F">
        <w:rPr>
          <w:rFonts w:eastAsia="Times New Roman"/>
          <w:spacing w:val="-9"/>
          <w:sz w:val="24"/>
          <w:szCs w:val="24"/>
        </w:rPr>
        <w:t xml:space="preserve">Наибольшее развитие получили методы инструментальной </w:t>
      </w:r>
      <w:proofErr w:type="spellStart"/>
      <w:r w:rsidRPr="00A56A1F">
        <w:rPr>
          <w:rFonts w:eastAsia="Times New Roman"/>
          <w:spacing w:val="-9"/>
          <w:sz w:val="24"/>
          <w:szCs w:val="24"/>
        </w:rPr>
        <w:t>рефлексодиагностики</w:t>
      </w:r>
      <w:proofErr w:type="spellEnd"/>
      <w:r w:rsidRPr="00A56A1F">
        <w:rPr>
          <w:rFonts w:eastAsia="Times New Roman"/>
          <w:spacing w:val="-9"/>
          <w:sz w:val="24"/>
          <w:szCs w:val="24"/>
        </w:rPr>
        <w:t>, основанные на использовании специальных аппаратных средств измерения и</w:t>
      </w:r>
      <w:r w:rsidRPr="00A56A1F">
        <w:rPr>
          <w:rFonts w:eastAsia="Times New Roman"/>
          <w:spacing w:val="-9"/>
          <w:sz w:val="24"/>
          <w:szCs w:val="24"/>
        </w:rPr>
        <w:t xml:space="preserve"> анали</w:t>
      </w:r>
      <w:r w:rsidRPr="00A56A1F">
        <w:rPr>
          <w:rFonts w:eastAsia="Times New Roman"/>
          <w:spacing w:val="-9"/>
          <w:sz w:val="24"/>
          <w:szCs w:val="24"/>
        </w:rPr>
        <w:softHyphen/>
      </w:r>
      <w:r w:rsidRPr="00A56A1F">
        <w:rPr>
          <w:rFonts w:eastAsia="Times New Roman"/>
          <w:spacing w:val="-8"/>
          <w:sz w:val="24"/>
          <w:szCs w:val="24"/>
        </w:rPr>
        <w:t>за таких характеристик биологически активных точек (БАТ) как электропроводи</w:t>
      </w:r>
      <w:r w:rsidRPr="00A56A1F">
        <w:rPr>
          <w:rFonts w:eastAsia="Times New Roman"/>
          <w:spacing w:val="-8"/>
          <w:sz w:val="24"/>
          <w:szCs w:val="24"/>
        </w:rPr>
        <w:softHyphen/>
        <w:t xml:space="preserve">мость, электрический потенциал, температура и </w:t>
      </w:r>
      <w:proofErr w:type="spellStart"/>
      <w:r w:rsidRPr="00A56A1F">
        <w:rPr>
          <w:rFonts w:eastAsia="Times New Roman"/>
          <w:spacing w:val="-8"/>
          <w:sz w:val="24"/>
          <w:szCs w:val="24"/>
        </w:rPr>
        <w:t>термочувствительность</w:t>
      </w:r>
      <w:proofErr w:type="spellEnd"/>
      <w:r w:rsidRPr="00A56A1F">
        <w:rPr>
          <w:rFonts w:eastAsia="Times New Roman"/>
          <w:spacing w:val="-8"/>
          <w:sz w:val="24"/>
          <w:szCs w:val="24"/>
        </w:rPr>
        <w:t>. Однако</w:t>
      </w:r>
      <w:proofErr w:type="gramStart"/>
      <w:r w:rsidRPr="00A56A1F">
        <w:rPr>
          <w:rFonts w:eastAsia="Times New Roman"/>
          <w:spacing w:val="-8"/>
          <w:sz w:val="24"/>
          <w:szCs w:val="24"/>
        </w:rPr>
        <w:t>,</w:t>
      </w:r>
      <w:proofErr w:type="gramEnd"/>
      <w:r w:rsidRPr="00A56A1F">
        <w:rPr>
          <w:rFonts w:eastAsia="Times New Roman"/>
          <w:spacing w:val="-8"/>
          <w:sz w:val="24"/>
          <w:szCs w:val="24"/>
        </w:rPr>
        <w:t xml:space="preserve"> </w:t>
      </w:r>
      <w:r w:rsidRPr="00A56A1F">
        <w:rPr>
          <w:rFonts w:eastAsia="Times New Roman"/>
          <w:spacing w:val="-9"/>
          <w:sz w:val="24"/>
          <w:szCs w:val="24"/>
        </w:rPr>
        <w:t>существующие приборы не позволяют проводить комплексную оценку состояния организма по нескольким</w:t>
      </w:r>
      <w:r w:rsidRPr="00A56A1F">
        <w:rPr>
          <w:rFonts w:eastAsia="Times New Roman"/>
          <w:spacing w:val="-9"/>
          <w:sz w:val="24"/>
          <w:szCs w:val="24"/>
        </w:rPr>
        <w:t xml:space="preserve"> параметрам БАТ и, как правило, имеют ограниченную об</w:t>
      </w:r>
      <w:r w:rsidRPr="00A56A1F">
        <w:rPr>
          <w:rFonts w:eastAsia="Times New Roman"/>
          <w:spacing w:val="-9"/>
          <w:sz w:val="24"/>
          <w:szCs w:val="24"/>
        </w:rPr>
        <w:softHyphen/>
      </w:r>
      <w:r w:rsidRPr="00A56A1F">
        <w:rPr>
          <w:rFonts w:eastAsia="Times New Roman"/>
          <w:sz w:val="24"/>
          <w:szCs w:val="24"/>
        </w:rPr>
        <w:t>ласть применения.</w:t>
      </w:r>
    </w:p>
    <w:p w:rsidR="00000000" w:rsidRPr="00A56A1F" w:rsidRDefault="00A56A1F">
      <w:pPr>
        <w:shd w:val="clear" w:color="auto" w:fill="FFFFFF"/>
        <w:spacing w:line="446" w:lineRule="exact"/>
        <w:ind w:left="29" w:firstLine="835"/>
        <w:jc w:val="both"/>
        <w:rPr>
          <w:sz w:val="24"/>
          <w:szCs w:val="24"/>
        </w:rPr>
      </w:pPr>
      <w:r w:rsidRPr="00A56A1F">
        <w:rPr>
          <w:rFonts w:eastAsia="Times New Roman"/>
          <w:spacing w:val="-9"/>
          <w:sz w:val="24"/>
          <w:szCs w:val="24"/>
        </w:rPr>
        <w:t>В предлагаемой автоматизированной системе прогнозирования и ранней ди</w:t>
      </w:r>
      <w:r w:rsidRPr="00A56A1F">
        <w:rPr>
          <w:rFonts w:eastAsia="Times New Roman"/>
          <w:spacing w:val="-9"/>
          <w:sz w:val="24"/>
          <w:szCs w:val="24"/>
        </w:rPr>
        <w:softHyphen/>
        <w:t>агностики заболеваний реализован модульный подход построения диагностической системы, состоящей из программно-аппа</w:t>
      </w:r>
      <w:r w:rsidRPr="00A56A1F">
        <w:rPr>
          <w:rFonts w:eastAsia="Times New Roman"/>
          <w:spacing w:val="-9"/>
          <w:sz w:val="24"/>
          <w:szCs w:val="24"/>
        </w:rPr>
        <w:t>ратного модуля и ПЭВМ, выполняющей функции управления процессами измерения и обработки данных в диалоговом ре</w:t>
      </w:r>
      <w:r w:rsidRPr="00A56A1F">
        <w:rPr>
          <w:rFonts w:eastAsia="Times New Roman"/>
          <w:spacing w:val="-9"/>
          <w:sz w:val="24"/>
          <w:szCs w:val="24"/>
        </w:rPr>
        <w:softHyphen/>
      </w:r>
      <w:r w:rsidRPr="00A56A1F">
        <w:rPr>
          <w:rFonts w:eastAsia="Times New Roman"/>
          <w:spacing w:val="-10"/>
          <w:sz w:val="24"/>
          <w:szCs w:val="24"/>
        </w:rPr>
        <w:t xml:space="preserve">жиме. Данная система позволяет эффективно решать задачи поиска БАТ, измерения </w:t>
      </w:r>
      <w:r w:rsidRPr="00A56A1F">
        <w:rPr>
          <w:rFonts w:eastAsia="Times New Roman"/>
          <w:spacing w:val="-8"/>
          <w:sz w:val="24"/>
          <w:szCs w:val="24"/>
        </w:rPr>
        <w:t>комплекса электрических характеристик (потенциал, сопротивление на п</w:t>
      </w:r>
      <w:r w:rsidRPr="00A56A1F">
        <w:rPr>
          <w:rFonts w:eastAsia="Times New Roman"/>
          <w:spacing w:val="-8"/>
          <w:sz w:val="24"/>
          <w:szCs w:val="24"/>
        </w:rPr>
        <w:t>еременном и постоянном токе) и исследования состояния организма по их анализу, при мини</w:t>
      </w:r>
      <w:r w:rsidRPr="00A56A1F">
        <w:rPr>
          <w:rFonts w:eastAsia="Times New Roman"/>
          <w:spacing w:val="-8"/>
          <w:sz w:val="24"/>
          <w:szCs w:val="24"/>
        </w:rPr>
        <w:softHyphen/>
      </w:r>
      <w:r w:rsidRPr="00A56A1F">
        <w:rPr>
          <w:rFonts w:eastAsia="Times New Roman"/>
          <w:spacing w:val="-9"/>
          <w:sz w:val="24"/>
          <w:szCs w:val="24"/>
        </w:rPr>
        <w:t xml:space="preserve">мальном воздействии на БАТ и максимальной безопасности проведения процедуры </w:t>
      </w:r>
      <w:r w:rsidRPr="00A56A1F">
        <w:rPr>
          <w:rFonts w:eastAsia="Times New Roman"/>
          <w:sz w:val="24"/>
          <w:szCs w:val="24"/>
        </w:rPr>
        <w:t>измерения (рис.1).</w:t>
      </w:r>
    </w:p>
    <w:p w:rsidR="00000000" w:rsidRPr="00A56A1F" w:rsidRDefault="00A56A1F" w:rsidP="00D273DA">
      <w:pPr>
        <w:shd w:val="clear" w:color="auto" w:fill="FFFFFF"/>
        <w:spacing w:line="446" w:lineRule="exact"/>
        <w:ind w:left="34" w:firstLine="840"/>
        <w:jc w:val="both"/>
        <w:rPr>
          <w:sz w:val="24"/>
          <w:szCs w:val="24"/>
        </w:rPr>
      </w:pPr>
      <w:r w:rsidRPr="00A56A1F">
        <w:rPr>
          <w:rFonts w:eastAsia="Times New Roman"/>
          <w:spacing w:val="-8"/>
          <w:sz w:val="24"/>
          <w:szCs w:val="24"/>
        </w:rPr>
        <w:t>При разработке автоматизированной системы были решены задачи автома</w:t>
      </w:r>
      <w:r w:rsidRPr="00A56A1F">
        <w:rPr>
          <w:rFonts w:eastAsia="Times New Roman"/>
          <w:spacing w:val="-8"/>
          <w:sz w:val="24"/>
          <w:szCs w:val="24"/>
        </w:rPr>
        <w:softHyphen/>
        <w:t>тизац</w:t>
      </w:r>
      <w:r w:rsidRPr="00A56A1F">
        <w:rPr>
          <w:rFonts w:eastAsia="Times New Roman"/>
          <w:spacing w:val="-8"/>
          <w:sz w:val="24"/>
          <w:szCs w:val="24"/>
        </w:rPr>
        <w:t>ии процессов поиска БАТ, измерения потенциала и сопротивления, предвари</w:t>
      </w:r>
      <w:r w:rsidRPr="00A56A1F">
        <w:rPr>
          <w:rFonts w:eastAsia="Times New Roman"/>
          <w:spacing w:val="-8"/>
          <w:sz w:val="24"/>
          <w:szCs w:val="24"/>
        </w:rPr>
        <w:softHyphen/>
        <w:t>тельной цифровой обработки данных на программируемой логике (ПЛИС), при</w:t>
      </w:r>
      <w:r w:rsidRPr="00A56A1F">
        <w:rPr>
          <w:rFonts w:eastAsia="Times New Roman"/>
          <w:spacing w:val="-8"/>
          <w:sz w:val="24"/>
          <w:szCs w:val="24"/>
        </w:rPr>
        <w:softHyphen/>
      </w:r>
      <w:r w:rsidRPr="00A56A1F">
        <w:rPr>
          <w:rFonts w:eastAsia="Times New Roman"/>
          <w:spacing w:val="-9"/>
          <w:sz w:val="24"/>
          <w:szCs w:val="24"/>
        </w:rPr>
        <w:t xml:space="preserve">ем/передача данных по высокоскоростному интерфейсу </w:t>
      </w:r>
      <w:r w:rsidRPr="00A56A1F">
        <w:rPr>
          <w:rFonts w:eastAsia="Times New Roman"/>
          <w:spacing w:val="-9"/>
          <w:sz w:val="24"/>
          <w:szCs w:val="24"/>
          <w:lang w:val="en-US"/>
        </w:rPr>
        <w:t>USB</w:t>
      </w:r>
      <w:r w:rsidRPr="00A56A1F">
        <w:rPr>
          <w:rFonts w:eastAsia="Times New Roman"/>
          <w:spacing w:val="-9"/>
          <w:sz w:val="24"/>
          <w:szCs w:val="24"/>
        </w:rPr>
        <w:t xml:space="preserve"> </w:t>
      </w:r>
      <w:r w:rsidRPr="00A56A1F">
        <w:rPr>
          <w:rFonts w:eastAsia="Times New Roman"/>
          <w:spacing w:val="-9"/>
          <w:sz w:val="24"/>
          <w:szCs w:val="24"/>
        </w:rPr>
        <w:t>2.0, а также реализова</w:t>
      </w:r>
      <w:r w:rsidRPr="00A56A1F">
        <w:rPr>
          <w:rFonts w:eastAsia="Times New Roman"/>
          <w:sz w:val="24"/>
          <w:szCs w:val="24"/>
        </w:rPr>
        <w:t>ны алгори</w:t>
      </w:r>
      <w:r w:rsidRPr="00A56A1F">
        <w:rPr>
          <w:rFonts w:eastAsia="Times New Roman"/>
          <w:sz w:val="24"/>
          <w:szCs w:val="24"/>
        </w:rPr>
        <w:t>тмы управления процессами прогнозирования и ранней диагностики ряда заболеваний.</w:t>
      </w:r>
    </w:p>
    <w:p w:rsidR="00000000" w:rsidRPr="00A56A1F" w:rsidRDefault="00A56A1F">
      <w:pPr>
        <w:shd w:val="clear" w:color="auto" w:fill="FFFFFF"/>
        <w:spacing w:line="446" w:lineRule="exact"/>
        <w:ind w:left="10" w:right="14" w:firstLine="840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>Форма и амплитуда зондирующего сигнала оперативно задаются из диалого</w:t>
      </w:r>
      <w:r w:rsidRPr="00A56A1F">
        <w:rPr>
          <w:rFonts w:eastAsia="Times New Roman"/>
          <w:sz w:val="24"/>
          <w:szCs w:val="24"/>
        </w:rPr>
        <w:softHyphen/>
        <w:t>вого интерфейса и формируются узлом преобразования напряжения в ток. Частота зондирующего тока варьируетс</w:t>
      </w:r>
      <w:r w:rsidRPr="00A56A1F">
        <w:rPr>
          <w:rFonts w:eastAsia="Times New Roman"/>
          <w:sz w:val="24"/>
          <w:szCs w:val="24"/>
        </w:rPr>
        <w:t>я в диапазоне от 100 Гц до 1 кГц с шагом 1 Гц, при амплитуде тока от 0,1 до 20 мкА и ограничении напряжения измерительной цепи 2 В. Дискретное представление формы зондирующего импульса записывается во внутреннюю память ПЛИС. Двенадцатиразрядный цифро-анало</w:t>
      </w:r>
      <w:r w:rsidRPr="00A56A1F">
        <w:rPr>
          <w:rFonts w:eastAsia="Times New Roman"/>
          <w:sz w:val="24"/>
          <w:szCs w:val="24"/>
        </w:rPr>
        <w:t>говый преобразова</w:t>
      </w:r>
      <w:r w:rsidRPr="00A56A1F">
        <w:rPr>
          <w:rFonts w:eastAsia="Times New Roman"/>
          <w:sz w:val="24"/>
          <w:szCs w:val="24"/>
        </w:rPr>
        <w:softHyphen/>
        <w:t>тель (ЦАП</w:t>
      </w:r>
      <w:proofErr w:type="gramStart"/>
      <w:r w:rsidRPr="00A56A1F">
        <w:rPr>
          <w:rFonts w:eastAsia="Times New Roman"/>
          <w:sz w:val="24"/>
          <w:szCs w:val="24"/>
        </w:rPr>
        <w:t>1</w:t>
      </w:r>
      <w:proofErr w:type="gramEnd"/>
      <w:r w:rsidRPr="00A56A1F">
        <w:rPr>
          <w:rFonts w:eastAsia="Times New Roman"/>
          <w:sz w:val="24"/>
          <w:szCs w:val="24"/>
        </w:rPr>
        <w:t xml:space="preserve">) формирует зондирующий импульс амплитудой </w:t>
      </w:r>
      <w:r w:rsidRPr="00A56A1F">
        <w:rPr>
          <w:rFonts w:eastAsia="Times New Roman"/>
          <w:sz w:val="24"/>
          <w:szCs w:val="24"/>
        </w:rPr>
        <w:lastRenderedPageBreak/>
        <w:t>до ±2 В. С выхода ЦАШ сигнал поступает на фильтр нижних частот (ФНЧ) с частотой среза 1 кГц. Далее сигнал подается на вход преобразователя напряжение-ток. Такое построение схемы формиро</w:t>
      </w:r>
      <w:r w:rsidRPr="00A56A1F">
        <w:rPr>
          <w:rFonts w:eastAsia="Times New Roman"/>
          <w:sz w:val="24"/>
          <w:szCs w:val="24"/>
        </w:rPr>
        <w:t>вания зондирующего тока позволяет гибко выбирать требуемую форму сигнала из базы данных, хранимой в ПЭВМ, а также формировать собствен</w:t>
      </w:r>
      <w:r w:rsidRPr="00A56A1F">
        <w:rPr>
          <w:rFonts w:eastAsia="Times New Roman"/>
          <w:sz w:val="24"/>
          <w:szCs w:val="24"/>
        </w:rPr>
        <w:softHyphen/>
        <w:t>ные периодические сигналы.</w:t>
      </w:r>
    </w:p>
    <w:p w:rsidR="00000000" w:rsidRPr="00A56A1F" w:rsidRDefault="00A56A1F">
      <w:pPr>
        <w:shd w:val="clear" w:color="auto" w:fill="FFFFFF"/>
        <w:spacing w:line="446" w:lineRule="exact"/>
        <w:ind w:left="19" w:firstLine="830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 xml:space="preserve">При исследовании сопротивления БАТ на переменном токе синусоидальной формы падение напряжение </w:t>
      </w:r>
      <w:r w:rsidRPr="00A56A1F">
        <w:rPr>
          <w:rFonts w:eastAsia="Times New Roman"/>
          <w:sz w:val="24"/>
          <w:szCs w:val="24"/>
        </w:rPr>
        <w:t>на БАТ (при замкнутом положении ключа КЛ) усилива</w:t>
      </w:r>
      <w:r w:rsidRPr="00A56A1F">
        <w:rPr>
          <w:rFonts w:eastAsia="Times New Roman"/>
          <w:sz w:val="24"/>
          <w:szCs w:val="24"/>
        </w:rPr>
        <w:softHyphen/>
        <w:t>ется буферным усилителем (БУ</w:t>
      </w:r>
      <w:proofErr w:type="gramStart"/>
      <w:r w:rsidRPr="00A56A1F">
        <w:rPr>
          <w:rFonts w:eastAsia="Times New Roman"/>
          <w:sz w:val="24"/>
          <w:szCs w:val="24"/>
        </w:rPr>
        <w:t>2</w:t>
      </w:r>
      <w:proofErr w:type="gramEnd"/>
      <w:r w:rsidRPr="00A56A1F">
        <w:rPr>
          <w:rFonts w:eastAsia="Times New Roman"/>
          <w:sz w:val="24"/>
          <w:szCs w:val="24"/>
        </w:rPr>
        <w:t>) с фиксированный коэффициентом усиления и че</w:t>
      </w:r>
      <w:r w:rsidRPr="00A56A1F">
        <w:rPr>
          <w:rFonts w:eastAsia="Times New Roman"/>
          <w:sz w:val="24"/>
          <w:szCs w:val="24"/>
        </w:rPr>
        <w:softHyphen/>
        <w:t>рез полосовой фильтр (ПФ) и коммутатор сигналов (КС) поступает на вход управ</w:t>
      </w:r>
      <w:r w:rsidRPr="00A56A1F">
        <w:rPr>
          <w:rFonts w:eastAsia="Times New Roman"/>
          <w:sz w:val="24"/>
          <w:szCs w:val="24"/>
        </w:rPr>
        <w:softHyphen/>
        <w:t>ляемого усилителя (УА2) для согласования с динамически</w:t>
      </w:r>
      <w:r w:rsidRPr="00A56A1F">
        <w:rPr>
          <w:rFonts w:eastAsia="Times New Roman"/>
          <w:sz w:val="24"/>
          <w:szCs w:val="24"/>
        </w:rPr>
        <w:t>м диапазоном АЦП2. С выхода АЦП</w:t>
      </w:r>
      <w:proofErr w:type="gramStart"/>
      <w:r w:rsidRPr="00A56A1F">
        <w:rPr>
          <w:rFonts w:eastAsia="Times New Roman"/>
          <w:sz w:val="24"/>
          <w:szCs w:val="24"/>
        </w:rPr>
        <w:t>2</w:t>
      </w:r>
      <w:proofErr w:type="gramEnd"/>
      <w:r w:rsidRPr="00A56A1F">
        <w:rPr>
          <w:rFonts w:eastAsia="Times New Roman"/>
          <w:sz w:val="24"/>
          <w:szCs w:val="24"/>
        </w:rPr>
        <w:t xml:space="preserve"> сигнал в цифровом коде поступает в ПЛИС для предварительной об</w:t>
      </w:r>
      <w:r w:rsidRPr="00A56A1F">
        <w:rPr>
          <w:rFonts w:eastAsia="Times New Roman"/>
          <w:sz w:val="24"/>
          <w:szCs w:val="24"/>
        </w:rPr>
        <w:softHyphen/>
      </w:r>
      <w:r w:rsidRPr="00A56A1F">
        <w:rPr>
          <w:rFonts w:eastAsia="Times New Roman"/>
          <w:spacing w:val="-2"/>
          <w:sz w:val="24"/>
          <w:szCs w:val="24"/>
        </w:rPr>
        <w:t xml:space="preserve">работки. Одновременно с этим сигнал с калиброванного резистора </w:t>
      </w:r>
      <w:r w:rsidRPr="00A56A1F">
        <w:rPr>
          <w:rFonts w:eastAsia="Times New Roman"/>
          <w:spacing w:val="-2"/>
          <w:sz w:val="24"/>
          <w:szCs w:val="24"/>
          <w:lang w:val="en-US"/>
        </w:rPr>
        <w:t>R</w:t>
      </w:r>
      <w:r w:rsidRPr="00A56A1F">
        <w:rPr>
          <w:rFonts w:eastAsia="Times New Roman"/>
          <w:spacing w:val="-2"/>
          <w:sz w:val="24"/>
          <w:szCs w:val="24"/>
          <w:vertAlign w:val="subscript"/>
        </w:rPr>
        <w:t>3</w:t>
      </w:r>
      <w:r w:rsidRPr="00A56A1F">
        <w:rPr>
          <w:rFonts w:eastAsia="Times New Roman"/>
          <w:spacing w:val="-2"/>
          <w:sz w:val="24"/>
          <w:szCs w:val="24"/>
          <w:vertAlign w:val="subscript"/>
          <w:lang w:val="en-US"/>
        </w:rPr>
        <w:t>T</w:t>
      </w:r>
      <w:r w:rsidRPr="00A56A1F">
        <w:rPr>
          <w:rFonts w:eastAsia="Times New Roman"/>
          <w:spacing w:val="-2"/>
          <w:sz w:val="24"/>
          <w:szCs w:val="24"/>
        </w:rPr>
        <w:t xml:space="preserve"> </w:t>
      </w:r>
      <w:r w:rsidRPr="00A56A1F">
        <w:rPr>
          <w:rFonts w:eastAsia="Times New Roman"/>
          <w:spacing w:val="-2"/>
          <w:sz w:val="24"/>
          <w:szCs w:val="24"/>
        </w:rPr>
        <w:t>через полосо</w:t>
      </w:r>
      <w:r w:rsidRPr="00A56A1F">
        <w:rPr>
          <w:rFonts w:eastAsia="Times New Roman"/>
          <w:spacing w:val="-2"/>
          <w:sz w:val="24"/>
          <w:szCs w:val="24"/>
        </w:rPr>
        <w:softHyphen/>
      </w:r>
      <w:r w:rsidRPr="00A56A1F">
        <w:rPr>
          <w:rFonts w:eastAsia="Times New Roman"/>
          <w:sz w:val="24"/>
          <w:szCs w:val="24"/>
        </w:rPr>
        <w:t>вой фильтр и управляемый усилитель (УА</w:t>
      </w:r>
      <w:proofErr w:type="gramStart"/>
      <w:r w:rsidRPr="00A56A1F">
        <w:rPr>
          <w:rFonts w:eastAsia="Times New Roman"/>
          <w:sz w:val="24"/>
          <w:szCs w:val="24"/>
        </w:rPr>
        <w:t>1</w:t>
      </w:r>
      <w:proofErr w:type="gramEnd"/>
      <w:r w:rsidRPr="00A56A1F">
        <w:rPr>
          <w:rFonts w:eastAsia="Times New Roman"/>
          <w:sz w:val="24"/>
          <w:szCs w:val="24"/>
        </w:rPr>
        <w:t>) подается на вход АЦП1. Частота пре</w:t>
      </w:r>
      <w:r w:rsidRPr="00A56A1F">
        <w:rPr>
          <w:rFonts w:eastAsia="Times New Roman"/>
          <w:sz w:val="24"/>
          <w:szCs w:val="24"/>
        </w:rPr>
        <w:softHyphen/>
        <w:t>обра</w:t>
      </w:r>
      <w:r w:rsidRPr="00A56A1F">
        <w:rPr>
          <w:rFonts w:eastAsia="Times New Roman"/>
          <w:sz w:val="24"/>
          <w:szCs w:val="24"/>
        </w:rPr>
        <w:t>зования АЦП</w:t>
      </w:r>
      <w:proofErr w:type="gramStart"/>
      <w:r w:rsidRPr="00A56A1F">
        <w:rPr>
          <w:rFonts w:eastAsia="Times New Roman"/>
          <w:sz w:val="24"/>
          <w:szCs w:val="24"/>
        </w:rPr>
        <w:t>1</w:t>
      </w:r>
      <w:proofErr w:type="gramEnd"/>
      <w:r w:rsidRPr="00A56A1F">
        <w:rPr>
          <w:rFonts w:eastAsia="Times New Roman"/>
          <w:sz w:val="24"/>
          <w:szCs w:val="24"/>
        </w:rPr>
        <w:t xml:space="preserve"> и АЦП2 выбрана равной 500 кГц, что при входной частоте 1 кГц дает ошибку определения разности фаз не более ±0,4°. В ПЛИС потоки оцифрован</w:t>
      </w:r>
      <w:r w:rsidRPr="00A56A1F">
        <w:rPr>
          <w:rFonts w:eastAsia="Times New Roman"/>
          <w:sz w:val="24"/>
          <w:szCs w:val="24"/>
        </w:rPr>
        <w:softHyphen/>
        <w:t>ных данных двух каналов АЦП1 и АЦП2 подвергаются дополнительной цифровой обработке, после чего определяет</w:t>
      </w:r>
      <w:r w:rsidRPr="00A56A1F">
        <w:rPr>
          <w:rFonts w:eastAsia="Times New Roman"/>
          <w:sz w:val="24"/>
          <w:szCs w:val="24"/>
        </w:rPr>
        <w:t xml:space="preserve">ся модуль комплексного сопротивления, активная и реактивная составляющие комплексного сопротивления. Далее по интерфейсу </w:t>
      </w:r>
      <w:r w:rsidRPr="00A56A1F">
        <w:rPr>
          <w:rFonts w:eastAsia="Times New Roman"/>
          <w:sz w:val="24"/>
          <w:szCs w:val="24"/>
          <w:lang w:val="en-US"/>
        </w:rPr>
        <w:t>USB</w:t>
      </w:r>
      <w:r w:rsidRPr="00A56A1F">
        <w:rPr>
          <w:rFonts w:eastAsia="Times New Roman"/>
          <w:sz w:val="24"/>
          <w:szCs w:val="24"/>
        </w:rPr>
        <w:t xml:space="preserve"> </w:t>
      </w:r>
      <w:r w:rsidRPr="00A56A1F">
        <w:rPr>
          <w:rFonts w:eastAsia="Times New Roman"/>
          <w:sz w:val="24"/>
          <w:szCs w:val="24"/>
        </w:rPr>
        <w:t>2.0 данные передаются в ПЭВМ для последующей обработки по одному из за</w:t>
      </w:r>
      <w:r w:rsidRPr="00A56A1F">
        <w:rPr>
          <w:rFonts w:eastAsia="Times New Roman"/>
          <w:sz w:val="24"/>
          <w:szCs w:val="24"/>
        </w:rPr>
        <w:softHyphen/>
        <w:t>ложенных алгоритмов.</w:t>
      </w:r>
    </w:p>
    <w:p w:rsidR="00000000" w:rsidRPr="00A56A1F" w:rsidRDefault="00A56A1F" w:rsidP="00D273DA">
      <w:pPr>
        <w:shd w:val="clear" w:color="auto" w:fill="FFFFFF"/>
        <w:spacing w:line="446" w:lineRule="exact"/>
        <w:ind w:left="38" w:firstLine="840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>При исследовании сопротивления БАТ на п</w:t>
      </w:r>
      <w:r w:rsidRPr="00A56A1F">
        <w:rPr>
          <w:rFonts w:eastAsia="Times New Roman"/>
          <w:sz w:val="24"/>
          <w:szCs w:val="24"/>
        </w:rPr>
        <w:t xml:space="preserve">остоянном токе КЛ находится в замкнутом </w:t>
      </w:r>
      <w:proofErr w:type="gramStart"/>
      <w:r w:rsidRPr="00A56A1F">
        <w:rPr>
          <w:rFonts w:eastAsia="Times New Roman"/>
          <w:sz w:val="24"/>
          <w:szCs w:val="24"/>
        </w:rPr>
        <w:t>положении</w:t>
      </w:r>
      <w:proofErr w:type="gramEnd"/>
      <w:r w:rsidRPr="00A56A1F">
        <w:rPr>
          <w:rFonts w:eastAsia="Times New Roman"/>
          <w:sz w:val="24"/>
          <w:szCs w:val="24"/>
        </w:rPr>
        <w:t xml:space="preserve"> и анализируются данные только с канала АЦП 2. Увеличение динамического диапазона измерения обеспечивается смещением постоянной со</w:t>
      </w:r>
      <w:r w:rsidRPr="00A56A1F">
        <w:rPr>
          <w:rFonts w:eastAsia="Times New Roman"/>
          <w:spacing w:val="-9"/>
          <w:sz w:val="24"/>
          <w:szCs w:val="24"/>
        </w:rPr>
        <w:t>ставляющей сигнала УА 2 цифро-аналоговым преобразова</w:t>
      </w:r>
      <w:r w:rsidRPr="00A56A1F">
        <w:rPr>
          <w:rFonts w:eastAsia="Times New Roman"/>
          <w:spacing w:val="-9"/>
          <w:sz w:val="24"/>
          <w:szCs w:val="24"/>
        </w:rPr>
        <w:t>телем (ЦАП 2). Далее оцифрованный сигнал поступает на цифровой фильтр в ПЛИС, а затем в ПЭВМ.</w:t>
      </w:r>
    </w:p>
    <w:p w:rsidR="00000000" w:rsidRPr="00A56A1F" w:rsidRDefault="00A56A1F">
      <w:pPr>
        <w:shd w:val="clear" w:color="auto" w:fill="FFFFFF"/>
        <w:spacing w:line="446" w:lineRule="exact"/>
        <w:ind w:right="24" w:firstLine="845"/>
        <w:jc w:val="both"/>
        <w:rPr>
          <w:sz w:val="24"/>
          <w:szCs w:val="24"/>
        </w:rPr>
      </w:pPr>
      <w:r w:rsidRPr="00A56A1F">
        <w:rPr>
          <w:rFonts w:eastAsia="Times New Roman"/>
          <w:spacing w:val="-8"/>
          <w:sz w:val="24"/>
          <w:szCs w:val="24"/>
        </w:rPr>
        <w:t>При исследовании потенциала БАТ положение ключа выставляется в ра</w:t>
      </w:r>
      <w:r w:rsidRPr="00A56A1F">
        <w:rPr>
          <w:rFonts w:eastAsia="Times New Roman"/>
          <w:spacing w:val="-8"/>
          <w:sz w:val="24"/>
          <w:szCs w:val="24"/>
        </w:rPr>
        <w:softHyphen/>
        <w:t>зомкнутое состояние и выполняются те же действия, что и при исследовании сопро</w:t>
      </w:r>
      <w:r w:rsidRPr="00A56A1F">
        <w:rPr>
          <w:rFonts w:eastAsia="Times New Roman"/>
          <w:spacing w:val="-8"/>
          <w:sz w:val="24"/>
          <w:szCs w:val="24"/>
        </w:rPr>
        <w:softHyphen/>
      </w:r>
      <w:r w:rsidRPr="00A56A1F">
        <w:rPr>
          <w:rFonts w:eastAsia="Times New Roman"/>
          <w:sz w:val="24"/>
          <w:szCs w:val="24"/>
        </w:rPr>
        <w:t>тивления на посто</w:t>
      </w:r>
      <w:r w:rsidRPr="00A56A1F">
        <w:rPr>
          <w:rFonts w:eastAsia="Times New Roman"/>
          <w:sz w:val="24"/>
          <w:szCs w:val="24"/>
        </w:rPr>
        <w:t>янном токе.</w:t>
      </w:r>
    </w:p>
    <w:p w:rsidR="00000000" w:rsidRPr="00A56A1F" w:rsidRDefault="00A56A1F">
      <w:pPr>
        <w:shd w:val="clear" w:color="auto" w:fill="FFFFFF"/>
        <w:spacing w:line="446" w:lineRule="exact"/>
        <w:ind w:left="5" w:right="10" w:firstLine="840"/>
        <w:jc w:val="both"/>
        <w:rPr>
          <w:sz w:val="24"/>
          <w:szCs w:val="24"/>
        </w:rPr>
      </w:pPr>
      <w:r w:rsidRPr="00A56A1F">
        <w:rPr>
          <w:rFonts w:eastAsia="Times New Roman"/>
          <w:spacing w:val="-8"/>
          <w:sz w:val="24"/>
          <w:szCs w:val="24"/>
        </w:rPr>
        <w:t>Кнопка управления (КУ) предназначена для инициализации начала и окон</w:t>
      </w:r>
      <w:r w:rsidRPr="00A56A1F">
        <w:rPr>
          <w:rFonts w:eastAsia="Times New Roman"/>
          <w:spacing w:val="-8"/>
          <w:sz w:val="24"/>
          <w:szCs w:val="24"/>
        </w:rPr>
        <w:softHyphen/>
        <w:t xml:space="preserve">чания процедур поиска и измерения, и представляет собой </w:t>
      </w:r>
      <w:proofErr w:type="spellStart"/>
      <w:r w:rsidRPr="00A56A1F">
        <w:rPr>
          <w:rFonts w:eastAsia="Times New Roman"/>
          <w:spacing w:val="-8"/>
          <w:sz w:val="24"/>
          <w:szCs w:val="24"/>
        </w:rPr>
        <w:t>микротумблер</w:t>
      </w:r>
      <w:proofErr w:type="spellEnd"/>
      <w:r w:rsidRPr="00A56A1F">
        <w:rPr>
          <w:rFonts w:eastAsia="Times New Roman"/>
          <w:spacing w:val="-8"/>
          <w:sz w:val="24"/>
          <w:szCs w:val="24"/>
        </w:rPr>
        <w:t xml:space="preserve">, </w:t>
      </w:r>
      <w:proofErr w:type="gramStart"/>
      <w:r w:rsidRPr="00A56A1F">
        <w:rPr>
          <w:rFonts w:eastAsia="Times New Roman"/>
          <w:spacing w:val="-8"/>
          <w:sz w:val="24"/>
          <w:szCs w:val="24"/>
        </w:rPr>
        <w:t>располо</w:t>
      </w:r>
      <w:r w:rsidRPr="00A56A1F">
        <w:rPr>
          <w:rFonts w:eastAsia="Times New Roman"/>
          <w:spacing w:val="-8"/>
          <w:sz w:val="24"/>
          <w:szCs w:val="24"/>
        </w:rPr>
        <w:softHyphen/>
        <w:t>женный</w:t>
      </w:r>
      <w:proofErr w:type="gramEnd"/>
      <w:r w:rsidRPr="00A56A1F">
        <w:rPr>
          <w:rFonts w:eastAsia="Times New Roman"/>
          <w:spacing w:val="-8"/>
          <w:sz w:val="24"/>
          <w:szCs w:val="24"/>
        </w:rPr>
        <w:t xml:space="preserve"> на измерительном электроде. Фильтр нижних частот (ФНЧ 1 кГц) предна</w:t>
      </w:r>
      <w:r w:rsidRPr="00A56A1F">
        <w:rPr>
          <w:rFonts w:eastAsia="Times New Roman"/>
          <w:spacing w:val="-8"/>
          <w:sz w:val="24"/>
          <w:szCs w:val="24"/>
        </w:rPr>
        <w:softHyphen/>
      </w:r>
      <w:r w:rsidRPr="00A56A1F">
        <w:rPr>
          <w:rFonts w:eastAsia="Times New Roman"/>
          <w:spacing w:val="-9"/>
          <w:sz w:val="24"/>
          <w:szCs w:val="24"/>
        </w:rPr>
        <w:t>значен для ограничения</w:t>
      </w:r>
      <w:r w:rsidRPr="00A56A1F">
        <w:rPr>
          <w:rFonts w:eastAsia="Times New Roman"/>
          <w:spacing w:val="-9"/>
          <w:sz w:val="24"/>
          <w:szCs w:val="24"/>
        </w:rPr>
        <w:t xml:space="preserve"> входной полосы сигнала до 1 кГц при измерении сопротив</w:t>
      </w:r>
      <w:r w:rsidRPr="00A56A1F">
        <w:rPr>
          <w:rFonts w:eastAsia="Times New Roman"/>
          <w:spacing w:val="-9"/>
          <w:sz w:val="24"/>
          <w:szCs w:val="24"/>
        </w:rPr>
        <w:softHyphen/>
      </w:r>
      <w:r w:rsidRPr="00A56A1F">
        <w:rPr>
          <w:rFonts w:eastAsia="Times New Roman"/>
          <w:spacing w:val="-8"/>
          <w:sz w:val="24"/>
          <w:szCs w:val="24"/>
        </w:rPr>
        <w:t xml:space="preserve">ления БАТ на переменном токе. Фильтр нижних частот (ФНЧ 10 Гц) предназначен </w:t>
      </w:r>
      <w:r w:rsidRPr="00A56A1F">
        <w:rPr>
          <w:rFonts w:eastAsia="Times New Roman"/>
          <w:spacing w:val="-7"/>
          <w:sz w:val="24"/>
          <w:szCs w:val="24"/>
        </w:rPr>
        <w:t xml:space="preserve">для ограничения входной полосы сигнала до 10 Гц при измерении сопротивления </w:t>
      </w:r>
      <w:r w:rsidRPr="00A56A1F">
        <w:rPr>
          <w:rFonts w:eastAsia="Times New Roman"/>
          <w:spacing w:val="-9"/>
          <w:sz w:val="24"/>
          <w:szCs w:val="24"/>
        </w:rPr>
        <w:t>БАТ на постоянном токе. Частота преобразования А</w:t>
      </w:r>
      <w:r w:rsidRPr="00A56A1F">
        <w:rPr>
          <w:rFonts w:eastAsia="Times New Roman"/>
          <w:spacing w:val="-9"/>
          <w:sz w:val="24"/>
          <w:szCs w:val="24"/>
        </w:rPr>
        <w:t xml:space="preserve">ЦП 1 и АЦП 2 варьируется от 1 </w:t>
      </w:r>
      <w:r w:rsidRPr="00A56A1F">
        <w:rPr>
          <w:rFonts w:eastAsia="Times New Roman"/>
          <w:spacing w:val="-8"/>
          <w:sz w:val="24"/>
          <w:szCs w:val="24"/>
        </w:rPr>
        <w:t>до 500 кГц с разрядностью 12 бит и амплитудой входного сигнала ±2,5 В.</w:t>
      </w:r>
    </w:p>
    <w:p w:rsidR="00000000" w:rsidRPr="00A56A1F" w:rsidRDefault="00A56A1F">
      <w:pPr>
        <w:shd w:val="clear" w:color="auto" w:fill="FFFFFF"/>
        <w:spacing w:line="446" w:lineRule="exact"/>
        <w:ind w:left="14" w:right="10" w:firstLine="840"/>
        <w:jc w:val="both"/>
        <w:rPr>
          <w:sz w:val="24"/>
          <w:szCs w:val="24"/>
        </w:rPr>
      </w:pPr>
      <w:r w:rsidRPr="00A56A1F">
        <w:rPr>
          <w:rFonts w:eastAsia="Times New Roman"/>
          <w:spacing w:val="-8"/>
          <w:sz w:val="24"/>
          <w:szCs w:val="24"/>
        </w:rPr>
        <w:lastRenderedPageBreak/>
        <w:t>Безопасность проведения процедуры поиска и съема электрических показа</w:t>
      </w:r>
      <w:r w:rsidRPr="00A56A1F">
        <w:rPr>
          <w:rFonts w:eastAsia="Times New Roman"/>
          <w:spacing w:val="-8"/>
          <w:sz w:val="24"/>
          <w:szCs w:val="24"/>
        </w:rPr>
        <w:softHyphen/>
        <w:t>телей БАТ обеспечивается применением средств дезинфекции электродов, исполь</w:t>
      </w:r>
      <w:r w:rsidRPr="00A56A1F">
        <w:rPr>
          <w:rFonts w:eastAsia="Times New Roman"/>
          <w:spacing w:val="-8"/>
          <w:sz w:val="24"/>
          <w:szCs w:val="24"/>
        </w:rPr>
        <w:softHyphen/>
        <w:t xml:space="preserve">зованием </w:t>
      </w:r>
      <w:r w:rsidRPr="00A56A1F">
        <w:rPr>
          <w:rFonts w:eastAsia="Times New Roman"/>
          <w:spacing w:val="-8"/>
          <w:sz w:val="24"/>
          <w:szCs w:val="24"/>
        </w:rPr>
        <w:t>небольших величин напряжения в измерительной цепи (до 2В) и гальва</w:t>
      </w:r>
      <w:r w:rsidRPr="00A56A1F">
        <w:rPr>
          <w:rFonts w:eastAsia="Times New Roman"/>
          <w:spacing w:val="-8"/>
          <w:sz w:val="24"/>
          <w:szCs w:val="24"/>
        </w:rPr>
        <w:softHyphen/>
      </w:r>
      <w:r w:rsidRPr="00A56A1F">
        <w:rPr>
          <w:rFonts w:eastAsia="Times New Roman"/>
          <w:spacing w:val="-9"/>
          <w:sz w:val="24"/>
          <w:szCs w:val="24"/>
        </w:rPr>
        <w:t xml:space="preserve">нической развязкой между драйвером </w:t>
      </w:r>
      <w:r w:rsidRPr="00A56A1F">
        <w:rPr>
          <w:rFonts w:eastAsia="Times New Roman"/>
          <w:spacing w:val="-9"/>
          <w:sz w:val="24"/>
          <w:szCs w:val="24"/>
          <w:lang w:val="en-US"/>
        </w:rPr>
        <w:t>USB</w:t>
      </w:r>
      <w:r w:rsidRPr="00A56A1F">
        <w:rPr>
          <w:rFonts w:eastAsia="Times New Roman"/>
          <w:spacing w:val="-9"/>
          <w:sz w:val="24"/>
          <w:szCs w:val="24"/>
        </w:rPr>
        <w:t>-интерфейса и узлами устройства изме</w:t>
      </w:r>
      <w:r w:rsidRPr="00A56A1F">
        <w:rPr>
          <w:rFonts w:eastAsia="Times New Roman"/>
          <w:spacing w:val="-9"/>
          <w:sz w:val="24"/>
          <w:szCs w:val="24"/>
        </w:rPr>
        <w:softHyphen/>
      </w:r>
      <w:r w:rsidRPr="00A56A1F">
        <w:rPr>
          <w:rFonts w:eastAsia="Times New Roman"/>
          <w:sz w:val="24"/>
          <w:szCs w:val="24"/>
        </w:rPr>
        <w:t>рения с напряжением пробоя не менее 4 кВ.</w:t>
      </w:r>
    </w:p>
    <w:p w:rsidR="00000000" w:rsidRPr="00A56A1F" w:rsidRDefault="00A56A1F">
      <w:pPr>
        <w:shd w:val="clear" w:color="auto" w:fill="FFFFFF"/>
        <w:spacing w:line="446" w:lineRule="exact"/>
        <w:ind w:left="19" w:right="5" w:firstLine="840"/>
        <w:jc w:val="both"/>
        <w:rPr>
          <w:sz w:val="24"/>
          <w:szCs w:val="24"/>
        </w:rPr>
      </w:pPr>
      <w:r w:rsidRPr="00A56A1F">
        <w:rPr>
          <w:rFonts w:eastAsia="Times New Roman"/>
          <w:spacing w:val="-10"/>
          <w:sz w:val="24"/>
          <w:szCs w:val="24"/>
        </w:rPr>
        <w:t xml:space="preserve">Возможность гибко управлять параметрами зондирующих токов, проведение </w:t>
      </w:r>
      <w:r w:rsidRPr="00A56A1F">
        <w:rPr>
          <w:rFonts w:eastAsia="Times New Roman"/>
          <w:spacing w:val="-9"/>
          <w:sz w:val="24"/>
          <w:szCs w:val="24"/>
        </w:rPr>
        <w:t>дл</w:t>
      </w:r>
      <w:r w:rsidRPr="00A56A1F">
        <w:rPr>
          <w:rFonts w:eastAsia="Times New Roman"/>
          <w:spacing w:val="-9"/>
          <w:sz w:val="24"/>
          <w:szCs w:val="24"/>
        </w:rPr>
        <w:t>ительного мониторинга изменения электрических характеристик БАТ предостав</w:t>
      </w:r>
      <w:r w:rsidRPr="00A56A1F">
        <w:rPr>
          <w:rFonts w:eastAsia="Times New Roman"/>
          <w:spacing w:val="-9"/>
          <w:sz w:val="24"/>
          <w:szCs w:val="24"/>
        </w:rPr>
        <w:softHyphen/>
      </w:r>
      <w:r w:rsidRPr="00A56A1F">
        <w:rPr>
          <w:rFonts w:eastAsia="Times New Roman"/>
          <w:spacing w:val="-7"/>
          <w:sz w:val="24"/>
          <w:szCs w:val="24"/>
        </w:rPr>
        <w:t>ляют исследователю максимально полный контроль при планировании и проведе</w:t>
      </w:r>
      <w:r w:rsidRPr="00A56A1F">
        <w:rPr>
          <w:rFonts w:eastAsia="Times New Roman"/>
          <w:spacing w:val="-7"/>
          <w:sz w:val="24"/>
          <w:szCs w:val="24"/>
        </w:rPr>
        <w:softHyphen/>
      </w:r>
      <w:r w:rsidRPr="00A56A1F">
        <w:rPr>
          <w:rFonts w:eastAsia="Times New Roman"/>
          <w:sz w:val="24"/>
          <w:szCs w:val="24"/>
        </w:rPr>
        <w:t>нии исследований.</w:t>
      </w:r>
    </w:p>
    <w:p w:rsidR="00000000" w:rsidRPr="00A56A1F" w:rsidRDefault="00A56A1F">
      <w:pPr>
        <w:shd w:val="clear" w:color="auto" w:fill="FFFFFF"/>
        <w:spacing w:line="470" w:lineRule="exact"/>
        <w:ind w:left="19" w:firstLine="850"/>
        <w:jc w:val="both"/>
        <w:rPr>
          <w:sz w:val="24"/>
          <w:szCs w:val="24"/>
        </w:rPr>
      </w:pPr>
      <w:proofErr w:type="gramStart"/>
      <w:r w:rsidRPr="00A56A1F">
        <w:rPr>
          <w:rFonts w:eastAsia="Times New Roman"/>
          <w:spacing w:val="-9"/>
          <w:sz w:val="24"/>
          <w:szCs w:val="24"/>
        </w:rPr>
        <w:t>Для решения задач прогнозирования и ранней диагностики различных забо</w:t>
      </w:r>
      <w:r w:rsidRPr="00A56A1F">
        <w:rPr>
          <w:rFonts w:eastAsia="Times New Roman"/>
          <w:spacing w:val="-9"/>
          <w:sz w:val="24"/>
          <w:szCs w:val="24"/>
        </w:rPr>
        <w:softHyphen/>
        <w:t>леваний по электриче</w:t>
      </w:r>
      <w:r w:rsidRPr="00A56A1F">
        <w:rPr>
          <w:rFonts w:eastAsia="Times New Roman"/>
          <w:spacing w:val="-9"/>
          <w:sz w:val="24"/>
          <w:szCs w:val="24"/>
        </w:rPr>
        <w:t>ским характеристикам БАТ в соответствии с рекомендациями работ [2, 6, 7], в качестве основного математического аппарата выбрана нечеткая ло</w:t>
      </w:r>
      <w:r w:rsidRPr="00A56A1F">
        <w:rPr>
          <w:rFonts w:eastAsia="Times New Roman"/>
          <w:spacing w:val="-9"/>
          <w:sz w:val="24"/>
          <w:szCs w:val="24"/>
        </w:rPr>
        <w:softHyphen/>
      </w:r>
      <w:r w:rsidRPr="00A56A1F">
        <w:rPr>
          <w:rFonts w:eastAsia="Times New Roman"/>
          <w:spacing w:val="-10"/>
          <w:sz w:val="24"/>
          <w:szCs w:val="24"/>
        </w:rPr>
        <w:t>гика принятия решений с единым способом описания исходных данных через функ</w:t>
      </w:r>
      <w:r w:rsidRPr="00A56A1F">
        <w:rPr>
          <w:rFonts w:eastAsia="Times New Roman"/>
          <w:spacing w:val="-10"/>
          <w:sz w:val="24"/>
          <w:szCs w:val="24"/>
        </w:rPr>
        <w:softHyphen/>
      </w:r>
      <w:r w:rsidRPr="00A56A1F">
        <w:rPr>
          <w:rFonts w:eastAsia="Times New Roman"/>
          <w:spacing w:val="-11"/>
          <w:sz w:val="24"/>
          <w:szCs w:val="24"/>
        </w:rPr>
        <w:t xml:space="preserve">цию принадлежности к классу со/ - </w:t>
      </w:r>
      <w:proofErr w:type="spellStart"/>
      <w:r w:rsidRPr="00A56A1F">
        <w:rPr>
          <w:rFonts w:eastAsia="Times New Roman"/>
          <w:i/>
          <w:iCs/>
          <w:spacing w:val="-11"/>
          <w:sz w:val="24"/>
          <w:szCs w:val="24"/>
          <w:lang w:val="en-US"/>
        </w:rPr>
        <w:t>ju</w:t>
      </w:r>
      <w:r w:rsidRPr="00A56A1F">
        <w:rPr>
          <w:rFonts w:eastAsia="Times New Roman"/>
          <w:i/>
          <w:iCs/>
          <w:spacing w:val="-11"/>
          <w:sz w:val="24"/>
          <w:szCs w:val="24"/>
          <w:vertAlign w:val="subscript"/>
          <w:lang w:val="en-US"/>
        </w:rPr>
        <w:t>a</w:t>
      </w:r>
      <w:proofErr w:type="spellEnd"/>
      <w:r w:rsidRPr="00A56A1F">
        <w:rPr>
          <w:rFonts w:eastAsia="Times New Roman"/>
          <w:i/>
          <w:iCs/>
          <w:spacing w:val="-11"/>
          <w:sz w:val="24"/>
          <w:szCs w:val="24"/>
        </w:rPr>
        <w:t xml:space="preserve"> (</w:t>
      </w:r>
      <w:r w:rsidRPr="00A56A1F">
        <w:rPr>
          <w:rFonts w:eastAsia="Times New Roman"/>
          <w:i/>
          <w:iCs/>
          <w:spacing w:val="-11"/>
          <w:sz w:val="24"/>
          <w:szCs w:val="24"/>
          <w:lang w:val="en-US"/>
        </w:rPr>
        <w:t>S</w:t>
      </w:r>
      <w:r w:rsidRPr="00A56A1F">
        <w:rPr>
          <w:rFonts w:eastAsia="Times New Roman"/>
          <w:i/>
          <w:iCs/>
          <w:spacing w:val="-11"/>
          <w:sz w:val="24"/>
          <w:szCs w:val="24"/>
          <w:lang w:val="en-US"/>
        </w:rPr>
        <w:t>R</w:t>
      </w:r>
      <w:r w:rsidRPr="00A56A1F">
        <w:rPr>
          <w:rFonts w:eastAsia="Times New Roman"/>
          <w:i/>
          <w:iCs/>
          <w:spacing w:val="-11"/>
          <w:sz w:val="24"/>
          <w:szCs w:val="24"/>
        </w:rPr>
        <w:t>.</w:t>
      </w:r>
      <w:r w:rsidRPr="00A56A1F">
        <w:rPr>
          <w:rFonts w:eastAsia="Times New Roman"/>
          <w:i/>
          <w:iCs/>
          <w:spacing w:val="-11"/>
          <w:sz w:val="24"/>
          <w:szCs w:val="24"/>
          <w:lang w:val="en-US"/>
        </w:rPr>
        <w:t>A</w:t>
      </w:r>
      <w:r w:rsidRPr="00A56A1F">
        <w:rPr>
          <w:rFonts w:eastAsia="Times New Roman"/>
          <w:i/>
          <w:iCs/>
          <w:spacing w:val="-11"/>
          <w:sz w:val="24"/>
          <w:szCs w:val="24"/>
        </w:rPr>
        <w:t xml:space="preserve">- </w:t>
      </w:r>
      <w:r w:rsidRPr="00A56A1F">
        <w:rPr>
          <w:rFonts w:eastAsia="Times New Roman"/>
          <w:spacing w:val="-11"/>
          <w:sz w:val="24"/>
          <w:szCs w:val="24"/>
        </w:rPr>
        <w:t>В качестве носителя функции принад</w:t>
      </w:r>
      <w:r w:rsidRPr="00A56A1F">
        <w:rPr>
          <w:rFonts w:eastAsia="Times New Roman"/>
          <w:spacing w:val="-11"/>
          <w:sz w:val="24"/>
          <w:szCs w:val="24"/>
        </w:rPr>
        <w:softHyphen/>
      </w:r>
      <w:r w:rsidRPr="00A56A1F">
        <w:rPr>
          <w:rFonts w:eastAsia="Times New Roman"/>
          <w:spacing w:val="-9"/>
          <w:sz w:val="24"/>
          <w:szCs w:val="24"/>
        </w:rPr>
        <w:t>лежности рекомендуется использовать величины относительных отклонений теку</w:t>
      </w:r>
      <w:r w:rsidRPr="00A56A1F">
        <w:rPr>
          <w:rFonts w:eastAsia="Times New Roman"/>
          <w:spacing w:val="-9"/>
          <w:sz w:val="24"/>
          <w:szCs w:val="24"/>
        </w:rPr>
        <w:softHyphen/>
      </w:r>
      <w:r w:rsidRPr="00A56A1F">
        <w:rPr>
          <w:rFonts w:eastAsia="Times New Roman"/>
          <w:spacing w:val="-8"/>
          <w:sz w:val="24"/>
          <w:szCs w:val="24"/>
        </w:rPr>
        <w:t>щего сопротивления и/или</w:t>
      </w:r>
      <w:proofErr w:type="gramEnd"/>
      <w:r w:rsidRPr="00A56A1F">
        <w:rPr>
          <w:rFonts w:eastAsia="Times New Roman"/>
          <w:spacing w:val="-8"/>
          <w:sz w:val="24"/>
          <w:szCs w:val="24"/>
        </w:rPr>
        <w:t xml:space="preserve"> потенциала БАТ с номером </w:t>
      </w:r>
      <w:r w:rsidRPr="00A56A1F">
        <w:rPr>
          <w:rFonts w:eastAsia="Times New Roman"/>
          <w:i/>
          <w:iCs/>
          <w:spacing w:val="-8"/>
          <w:sz w:val="24"/>
          <w:szCs w:val="24"/>
          <w:lang w:val="en-US"/>
        </w:rPr>
        <w:t>j</w:t>
      </w:r>
      <w:r w:rsidRPr="00A56A1F">
        <w:rPr>
          <w:rFonts w:eastAsia="Times New Roman"/>
          <w:i/>
          <w:iCs/>
          <w:spacing w:val="-8"/>
          <w:sz w:val="24"/>
          <w:szCs w:val="24"/>
        </w:rPr>
        <w:t xml:space="preserve"> </w:t>
      </w:r>
      <w:r w:rsidRPr="00A56A1F">
        <w:rPr>
          <w:rFonts w:eastAsia="Times New Roman"/>
          <w:spacing w:val="-8"/>
          <w:sz w:val="24"/>
          <w:szCs w:val="24"/>
        </w:rPr>
        <w:t>от их номинальных значе</w:t>
      </w:r>
      <w:r w:rsidRPr="00A56A1F">
        <w:rPr>
          <w:rFonts w:eastAsia="Times New Roman"/>
          <w:sz w:val="24"/>
          <w:szCs w:val="24"/>
        </w:rPr>
        <w:t>ний.</w:t>
      </w:r>
    </w:p>
    <w:p w:rsidR="00000000" w:rsidRPr="00A56A1F" w:rsidRDefault="00A56A1F">
      <w:pPr>
        <w:shd w:val="clear" w:color="auto" w:fill="FFFFFF"/>
        <w:spacing w:line="446" w:lineRule="exact"/>
        <w:ind w:left="29" w:right="5" w:firstLine="845"/>
        <w:jc w:val="both"/>
        <w:rPr>
          <w:sz w:val="24"/>
          <w:szCs w:val="24"/>
        </w:rPr>
      </w:pPr>
      <w:r w:rsidRPr="00A56A1F">
        <w:rPr>
          <w:rFonts w:eastAsia="Times New Roman"/>
          <w:spacing w:val="-8"/>
          <w:sz w:val="24"/>
          <w:szCs w:val="24"/>
        </w:rPr>
        <w:t>При этом</w:t>
      </w:r>
      <w:proofErr w:type="gramStart"/>
      <w:r w:rsidRPr="00A56A1F">
        <w:rPr>
          <w:rFonts w:eastAsia="Times New Roman"/>
          <w:spacing w:val="-8"/>
          <w:sz w:val="24"/>
          <w:szCs w:val="24"/>
        </w:rPr>
        <w:t>,</w:t>
      </w:r>
      <w:proofErr w:type="gramEnd"/>
      <w:r w:rsidRPr="00A56A1F">
        <w:rPr>
          <w:rFonts w:eastAsia="Times New Roman"/>
          <w:spacing w:val="-8"/>
          <w:sz w:val="24"/>
          <w:szCs w:val="24"/>
        </w:rPr>
        <w:t xml:space="preserve"> в зависимости от целей и имеющихся возможностей, р</w:t>
      </w:r>
      <w:r w:rsidRPr="00A56A1F">
        <w:rPr>
          <w:rFonts w:eastAsia="Times New Roman"/>
          <w:spacing w:val="-8"/>
          <w:sz w:val="24"/>
          <w:szCs w:val="24"/>
        </w:rPr>
        <w:t>екоменду</w:t>
      </w:r>
      <w:r w:rsidRPr="00A56A1F">
        <w:rPr>
          <w:rFonts w:eastAsia="Times New Roman"/>
          <w:spacing w:val="-8"/>
          <w:sz w:val="24"/>
          <w:szCs w:val="24"/>
        </w:rPr>
        <w:softHyphen/>
      </w:r>
      <w:r w:rsidRPr="00A56A1F">
        <w:rPr>
          <w:rFonts w:eastAsia="Times New Roman"/>
          <w:spacing w:val="-9"/>
          <w:sz w:val="24"/>
          <w:szCs w:val="24"/>
        </w:rPr>
        <w:t>ются следующие способы получения номинальных характеристик:</w:t>
      </w:r>
    </w:p>
    <w:p w:rsidR="00000000" w:rsidRPr="00A56A1F" w:rsidRDefault="00A56A1F" w:rsidP="00D273DA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446" w:lineRule="exact"/>
        <w:ind w:right="19" w:firstLine="850"/>
        <w:jc w:val="both"/>
        <w:rPr>
          <w:sz w:val="24"/>
          <w:szCs w:val="24"/>
        </w:rPr>
      </w:pPr>
      <w:r w:rsidRPr="00A56A1F">
        <w:rPr>
          <w:rFonts w:eastAsia="Times New Roman"/>
          <w:spacing w:val="-9"/>
          <w:sz w:val="24"/>
          <w:szCs w:val="24"/>
        </w:rPr>
        <w:t>расчет средней величины электрических характеристик информативных проекционных зон на репрезентативной выборке здоровых испытуемых различного пола и возраста, н</w:t>
      </w:r>
      <w:r w:rsidRPr="00A56A1F">
        <w:rPr>
          <w:rFonts w:eastAsia="Times New Roman"/>
          <w:spacing w:val="-9"/>
          <w:sz w:val="24"/>
          <w:szCs w:val="24"/>
        </w:rPr>
        <w:t>аходящихся в состоянии функционального покоя в различное вре</w:t>
      </w:r>
      <w:r w:rsidRPr="00A56A1F">
        <w:rPr>
          <w:rFonts w:eastAsia="Times New Roman"/>
          <w:spacing w:val="-9"/>
          <w:sz w:val="24"/>
          <w:szCs w:val="24"/>
        </w:rPr>
        <w:softHyphen/>
      </w:r>
      <w:r w:rsidRPr="00A56A1F">
        <w:rPr>
          <w:rFonts w:eastAsia="Times New Roman"/>
          <w:sz w:val="24"/>
          <w:szCs w:val="24"/>
        </w:rPr>
        <w:t>мя суток;</w:t>
      </w:r>
    </w:p>
    <w:p w:rsidR="00000000" w:rsidRPr="00A56A1F" w:rsidRDefault="00A56A1F" w:rsidP="00D273DA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446" w:lineRule="exact"/>
        <w:ind w:right="19" w:firstLine="850"/>
        <w:jc w:val="both"/>
        <w:rPr>
          <w:sz w:val="24"/>
          <w:szCs w:val="24"/>
        </w:rPr>
      </w:pPr>
      <w:r w:rsidRPr="00A56A1F">
        <w:rPr>
          <w:rFonts w:eastAsia="Times New Roman"/>
          <w:spacing w:val="-8"/>
          <w:sz w:val="24"/>
          <w:szCs w:val="24"/>
        </w:rPr>
        <w:t>расчет средней величины электрических характеристик в условиях преды</w:t>
      </w:r>
      <w:r w:rsidRPr="00A56A1F">
        <w:rPr>
          <w:rFonts w:eastAsia="Times New Roman"/>
          <w:spacing w:val="-8"/>
          <w:sz w:val="24"/>
          <w:szCs w:val="24"/>
        </w:rPr>
        <w:softHyphen/>
        <w:t xml:space="preserve">дущего пункта, но индивидуально, по каждому человеку, тем самым, создавая его </w:t>
      </w:r>
      <w:r w:rsidRPr="00A56A1F">
        <w:rPr>
          <w:rFonts w:eastAsia="Times New Roman"/>
          <w:spacing w:val="-9"/>
          <w:sz w:val="24"/>
          <w:szCs w:val="24"/>
        </w:rPr>
        <w:t>индивидуальный паспорт номинальных</w:t>
      </w:r>
      <w:r w:rsidRPr="00A56A1F">
        <w:rPr>
          <w:rFonts w:eastAsia="Times New Roman"/>
          <w:spacing w:val="-9"/>
          <w:sz w:val="24"/>
          <w:szCs w:val="24"/>
        </w:rPr>
        <w:t xml:space="preserve"> состояний проекционных зон;</w:t>
      </w:r>
    </w:p>
    <w:p w:rsidR="00000000" w:rsidRPr="00A56A1F" w:rsidRDefault="00A56A1F" w:rsidP="00D273DA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446" w:lineRule="exact"/>
        <w:ind w:right="10" w:firstLine="850"/>
        <w:jc w:val="both"/>
        <w:rPr>
          <w:sz w:val="24"/>
          <w:szCs w:val="24"/>
        </w:rPr>
      </w:pPr>
      <w:r w:rsidRPr="00A56A1F">
        <w:rPr>
          <w:rFonts w:eastAsia="Times New Roman"/>
          <w:spacing w:val="-9"/>
          <w:sz w:val="24"/>
          <w:szCs w:val="24"/>
        </w:rPr>
        <w:t xml:space="preserve">построение графиков усредненных суточных электрических характеристик </w:t>
      </w:r>
      <w:r w:rsidRPr="00A56A1F">
        <w:rPr>
          <w:rFonts w:eastAsia="Times New Roman"/>
          <w:spacing w:val="-8"/>
          <w:sz w:val="24"/>
          <w:szCs w:val="24"/>
        </w:rPr>
        <w:t>(особенно важно для меридианных БАТ) или по выборке людей региона, или инди</w:t>
      </w:r>
      <w:r w:rsidRPr="00A56A1F">
        <w:rPr>
          <w:rFonts w:eastAsia="Times New Roman"/>
          <w:spacing w:val="-8"/>
          <w:sz w:val="24"/>
          <w:szCs w:val="24"/>
        </w:rPr>
        <w:softHyphen/>
      </w:r>
      <w:r w:rsidRPr="00A56A1F">
        <w:rPr>
          <w:rFonts w:eastAsia="Times New Roman"/>
          <w:sz w:val="24"/>
          <w:szCs w:val="24"/>
        </w:rPr>
        <w:t>видуально.</w:t>
      </w:r>
    </w:p>
    <w:p w:rsidR="00000000" w:rsidRPr="00A56A1F" w:rsidRDefault="00A56A1F">
      <w:pPr>
        <w:shd w:val="clear" w:color="auto" w:fill="FFFFFF"/>
        <w:spacing w:line="446" w:lineRule="exact"/>
        <w:ind w:left="10" w:firstLine="835"/>
        <w:jc w:val="both"/>
        <w:rPr>
          <w:sz w:val="24"/>
          <w:szCs w:val="24"/>
        </w:rPr>
      </w:pPr>
      <w:r w:rsidRPr="00A56A1F">
        <w:rPr>
          <w:rFonts w:eastAsia="Times New Roman"/>
          <w:spacing w:val="-8"/>
          <w:sz w:val="24"/>
          <w:szCs w:val="24"/>
        </w:rPr>
        <w:t>При решении нами конкретных практических задач было установлено, чт</w:t>
      </w:r>
      <w:r w:rsidRPr="00A56A1F">
        <w:rPr>
          <w:rFonts w:eastAsia="Times New Roman"/>
          <w:spacing w:val="-8"/>
          <w:sz w:val="24"/>
          <w:szCs w:val="24"/>
        </w:rPr>
        <w:t xml:space="preserve">о если зафиксировать режимы измерения, размеры и места наложения электродов, а </w:t>
      </w:r>
      <w:r w:rsidRPr="00A56A1F">
        <w:rPr>
          <w:rFonts w:eastAsia="Times New Roman"/>
          <w:spacing w:val="-9"/>
          <w:sz w:val="24"/>
          <w:szCs w:val="24"/>
        </w:rPr>
        <w:t>также обеспечить равные условия измерения номинальных и рабочих (диагностиче</w:t>
      </w:r>
      <w:r w:rsidRPr="00A56A1F">
        <w:rPr>
          <w:rFonts w:eastAsia="Times New Roman"/>
          <w:spacing w:val="-9"/>
          <w:sz w:val="24"/>
          <w:szCs w:val="24"/>
        </w:rPr>
        <w:softHyphen/>
      </w:r>
      <w:r w:rsidRPr="00A56A1F">
        <w:rPr>
          <w:rFonts w:eastAsia="Times New Roman"/>
          <w:spacing w:val="-8"/>
          <w:sz w:val="24"/>
          <w:szCs w:val="24"/>
        </w:rPr>
        <w:t xml:space="preserve">ских) энергетических характеристик проекционных зон, то на наборе </w:t>
      </w:r>
      <w:proofErr w:type="spellStart"/>
      <w:r w:rsidRPr="00A56A1F">
        <w:rPr>
          <w:rFonts w:eastAsia="Times New Roman"/>
          <w:spacing w:val="-8"/>
          <w:sz w:val="24"/>
          <w:szCs w:val="24"/>
        </w:rPr>
        <w:t>диагностиче</w:t>
      </w:r>
      <w:r w:rsidRPr="00A56A1F">
        <w:rPr>
          <w:rFonts w:eastAsia="Times New Roman"/>
          <w:spacing w:val="-8"/>
          <w:sz w:val="24"/>
          <w:szCs w:val="24"/>
        </w:rPr>
        <w:softHyphen/>
        <w:t>ски</w:t>
      </w:r>
      <w:proofErr w:type="spellEnd"/>
      <w:r w:rsidRPr="00A56A1F">
        <w:rPr>
          <w:rFonts w:eastAsia="Times New Roman"/>
          <w:spacing w:val="-8"/>
          <w:sz w:val="24"/>
          <w:szCs w:val="24"/>
        </w:rPr>
        <w:t xml:space="preserve"> значимых БАТ (ДЗТ </w:t>
      </w:r>
      <w:r w:rsidRPr="00A56A1F">
        <w:rPr>
          <w:rFonts w:eastAsia="Times New Roman"/>
          <w:spacing w:val="-8"/>
          <w:sz w:val="24"/>
          <w:szCs w:val="24"/>
        </w:rPr>
        <w:t>БАТ) наблюдаются достоверно значимые отклонения из</w:t>
      </w:r>
      <w:r w:rsidRPr="00A56A1F">
        <w:rPr>
          <w:rFonts w:eastAsia="Times New Roman"/>
          <w:spacing w:val="-8"/>
          <w:sz w:val="24"/>
          <w:szCs w:val="24"/>
        </w:rPr>
        <w:softHyphen/>
      </w:r>
      <w:r w:rsidRPr="00A56A1F">
        <w:rPr>
          <w:rFonts w:eastAsia="Times New Roman"/>
          <w:spacing w:val="-9"/>
          <w:sz w:val="24"/>
          <w:szCs w:val="24"/>
        </w:rPr>
        <w:t xml:space="preserve">меряемых характеристик от их номинальных значений. Следует отметить, что </w:t>
      </w:r>
      <w:proofErr w:type="spellStart"/>
      <w:r w:rsidRPr="00A56A1F">
        <w:rPr>
          <w:rFonts w:eastAsia="Times New Roman"/>
          <w:spacing w:val="-9"/>
          <w:sz w:val="24"/>
          <w:szCs w:val="24"/>
        </w:rPr>
        <w:t>доно-зологическая</w:t>
      </w:r>
      <w:proofErr w:type="spellEnd"/>
      <w:r w:rsidRPr="00A56A1F">
        <w:rPr>
          <w:rFonts w:eastAsia="Times New Roman"/>
          <w:spacing w:val="-9"/>
          <w:sz w:val="24"/>
          <w:szCs w:val="24"/>
        </w:rPr>
        <w:t xml:space="preserve"> стадия характеризуется одновременным отклонением энергетических </w:t>
      </w:r>
      <w:r w:rsidRPr="00A56A1F">
        <w:rPr>
          <w:rFonts w:eastAsia="Times New Roman"/>
          <w:spacing w:val="-8"/>
          <w:sz w:val="24"/>
          <w:szCs w:val="24"/>
        </w:rPr>
        <w:t>характеристик ДЗТ БАТ в сторону их увеличения на 1</w:t>
      </w:r>
      <w:r w:rsidRPr="00A56A1F">
        <w:rPr>
          <w:rFonts w:eastAsia="Times New Roman"/>
          <w:spacing w:val="-8"/>
          <w:sz w:val="24"/>
          <w:szCs w:val="24"/>
        </w:rPr>
        <w:t>0..20 %, начальные стадии за</w:t>
      </w:r>
      <w:r w:rsidRPr="00A56A1F">
        <w:rPr>
          <w:rFonts w:eastAsia="Times New Roman"/>
          <w:spacing w:val="-8"/>
          <w:sz w:val="24"/>
          <w:szCs w:val="24"/>
        </w:rPr>
        <w:softHyphen/>
        <w:t>болеваний и заболевания, характеризующиеся средней тяжестью течения, характе</w:t>
      </w:r>
      <w:r w:rsidRPr="00A56A1F">
        <w:rPr>
          <w:rFonts w:eastAsia="Times New Roman"/>
          <w:spacing w:val="-8"/>
          <w:sz w:val="24"/>
          <w:szCs w:val="24"/>
        </w:rPr>
        <w:softHyphen/>
        <w:t>ризуются отклонением в 20..60 %, острая фаза заболевания характеризуется увели</w:t>
      </w:r>
      <w:r w:rsidRPr="00A56A1F">
        <w:rPr>
          <w:rFonts w:eastAsia="Times New Roman"/>
          <w:spacing w:val="-8"/>
          <w:sz w:val="24"/>
          <w:szCs w:val="24"/>
        </w:rPr>
        <w:softHyphen/>
      </w:r>
      <w:r w:rsidRPr="00A56A1F">
        <w:rPr>
          <w:rFonts w:eastAsia="Times New Roman"/>
          <w:spacing w:val="-10"/>
          <w:sz w:val="24"/>
          <w:szCs w:val="24"/>
        </w:rPr>
        <w:t xml:space="preserve">чением энергетических характеристик ДЗТ БАТ более чем на 60 % </w:t>
      </w:r>
      <w:proofErr w:type="gramStart"/>
      <w:r w:rsidRPr="00A56A1F">
        <w:rPr>
          <w:rFonts w:eastAsia="Times New Roman"/>
          <w:spacing w:val="-10"/>
          <w:sz w:val="24"/>
          <w:szCs w:val="24"/>
        </w:rPr>
        <w:t>от</w:t>
      </w:r>
      <w:proofErr w:type="gramEnd"/>
      <w:r w:rsidRPr="00A56A1F">
        <w:rPr>
          <w:rFonts w:eastAsia="Times New Roman"/>
          <w:spacing w:val="-10"/>
          <w:sz w:val="24"/>
          <w:szCs w:val="24"/>
        </w:rPr>
        <w:t xml:space="preserve"> номина</w:t>
      </w:r>
      <w:r w:rsidRPr="00A56A1F">
        <w:rPr>
          <w:rFonts w:eastAsia="Times New Roman"/>
          <w:spacing w:val="-10"/>
          <w:sz w:val="24"/>
          <w:szCs w:val="24"/>
        </w:rPr>
        <w:t xml:space="preserve">льных. </w:t>
      </w:r>
      <w:r w:rsidRPr="00A56A1F">
        <w:rPr>
          <w:rFonts w:eastAsia="Times New Roman"/>
          <w:spacing w:val="-8"/>
          <w:sz w:val="24"/>
          <w:szCs w:val="24"/>
        </w:rPr>
        <w:t xml:space="preserve">Тяжелые формы, </w:t>
      </w:r>
      <w:r w:rsidRPr="00A56A1F">
        <w:rPr>
          <w:rFonts w:eastAsia="Times New Roman"/>
          <w:spacing w:val="-8"/>
          <w:sz w:val="24"/>
          <w:szCs w:val="24"/>
        </w:rPr>
        <w:lastRenderedPageBreak/>
        <w:t xml:space="preserve">связанные с затяжными процессами, характеризуются спадом </w:t>
      </w:r>
      <w:r w:rsidRPr="00A56A1F">
        <w:rPr>
          <w:rFonts w:eastAsia="Times New Roman"/>
          <w:sz w:val="24"/>
          <w:szCs w:val="24"/>
        </w:rPr>
        <w:t>энергетических характеристик ДЗТ БАТ на 50 % и более [2].</w:t>
      </w:r>
    </w:p>
    <w:p w:rsidR="00000000" w:rsidRPr="00A56A1F" w:rsidRDefault="00A56A1F">
      <w:pPr>
        <w:shd w:val="clear" w:color="auto" w:fill="FFFFFF"/>
        <w:spacing w:line="446" w:lineRule="exact"/>
        <w:ind w:left="24" w:firstLine="845"/>
        <w:jc w:val="both"/>
        <w:rPr>
          <w:sz w:val="24"/>
          <w:szCs w:val="24"/>
        </w:rPr>
      </w:pPr>
      <w:r w:rsidRPr="00A56A1F">
        <w:rPr>
          <w:rFonts w:eastAsia="Times New Roman"/>
          <w:spacing w:val="-8"/>
          <w:sz w:val="24"/>
          <w:szCs w:val="24"/>
        </w:rPr>
        <w:t xml:space="preserve">С учетом опыта, накопленного в области </w:t>
      </w:r>
      <w:proofErr w:type="spellStart"/>
      <w:r w:rsidRPr="00A56A1F">
        <w:rPr>
          <w:rFonts w:eastAsia="Times New Roman"/>
          <w:spacing w:val="-8"/>
          <w:sz w:val="24"/>
          <w:szCs w:val="24"/>
        </w:rPr>
        <w:t>рефлексодиагностики</w:t>
      </w:r>
      <w:proofErr w:type="spellEnd"/>
      <w:r w:rsidRPr="00A56A1F">
        <w:rPr>
          <w:rFonts w:eastAsia="Times New Roman"/>
          <w:spacing w:val="-8"/>
          <w:sz w:val="24"/>
          <w:szCs w:val="24"/>
        </w:rPr>
        <w:t>, и использо</w:t>
      </w:r>
      <w:r w:rsidRPr="00A56A1F">
        <w:rPr>
          <w:rFonts w:eastAsia="Times New Roman"/>
          <w:spacing w:val="-8"/>
          <w:sz w:val="24"/>
          <w:szCs w:val="24"/>
        </w:rPr>
        <w:softHyphen/>
        <w:t>вании нечетких решающих правил в задачах диагнос</w:t>
      </w:r>
      <w:r w:rsidRPr="00A56A1F">
        <w:rPr>
          <w:rFonts w:eastAsia="Times New Roman"/>
          <w:spacing w:val="-8"/>
          <w:sz w:val="24"/>
          <w:szCs w:val="24"/>
        </w:rPr>
        <w:t>тики по электрическим харак</w:t>
      </w:r>
      <w:r w:rsidRPr="00A56A1F">
        <w:rPr>
          <w:rFonts w:eastAsia="Times New Roman"/>
          <w:spacing w:val="-8"/>
          <w:sz w:val="24"/>
          <w:szCs w:val="24"/>
        </w:rPr>
        <w:softHyphen/>
      </w:r>
      <w:r w:rsidRPr="00A56A1F">
        <w:rPr>
          <w:rFonts w:eastAsia="Times New Roman"/>
          <w:spacing w:val="-9"/>
          <w:sz w:val="24"/>
          <w:szCs w:val="24"/>
        </w:rPr>
        <w:t xml:space="preserve">теристикам проекционных зон, нами предлагается следующую последовательность </w:t>
      </w:r>
      <w:r w:rsidRPr="00A56A1F">
        <w:rPr>
          <w:rFonts w:eastAsia="Times New Roman"/>
          <w:sz w:val="24"/>
          <w:szCs w:val="24"/>
        </w:rPr>
        <w:t>действий для синтеза решающего правила.</w:t>
      </w:r>
    </w:p>
    <w:p w:rsidR="00000000" w:rsidRPr="00A56A1F" w:rsidRDefault="00A56A1F" w:rsidP="00D273DA">
      <w:pPr>
        <w:shd w:val="clear" w:color="auto" w:fill="FFFFFF"/>
        <w:spacing w:line="446" w:lineRule="exact"/>
        <w:ind w:left="24" w:firstLine="864"/>
        <w:jc w:val="both"/>
        <w:rPr>
          <w:sz w:val="24"/>
          <w:szCs w:val="24"/>
        </w:rPr>
      </w:pPr>
      <w:r w:rsidRPr="00A56A1F">
        <w:rPr>
          <w:spacing w:val="-9"/>
          <w:sz w:val="24"/>
          <w:szCs w:val="24"/>
        </w:rPr>
        <w:t xml:space="preserve">1. </w:t>
      </w:r>
      <w:r w:rsidRPr="00A56A1F">
        <w:rPr>
          <w:rFonts w:eastAsia="Times New Roman"/>
          <w:spacing w:val="-9"/>
          <w:sz w:val="24"/>
          <w:szCs w:val="24"/>
        </w:rPr>
        <w:t>Выбирается показатель, отражающий энергетические характеристики про</w:t>
      </w:r>
      <w:r w:rsidRPr="00A56A1F">
        <w:rPr>
          <w:rFonts w:eastAsia="Times New Roman"/>
          <w:spacing w:val="-9"/>
          <w:sz w:val="24"/>
          <w:szCs w:val="24"/>
        </w:rPr>
        <w:softHyphen/>
      </w:r>
      <w:r w:rsidRPr="00A56A1F">
        <w:rPr>
          <w:rFonts w:eastAsia="Times New Roman"/>
          <w:spacing w:val="-6"/>
          <w:sz w:val="24"/>
          <w:szCs w:val="24"/>
        </w:rPr>
        <w:t>екционных зон (сопротивление и/или потенц</w:t>
      </w:r>
      <w:r w:rsidRPr="00A56A1F">
        <w:rPr>
          <w:rFonts w:eastAsia="Times New Roman"/>
          <w:spacing w:val="-6"/>
          <w:sz w:val="24"/>
          <w:szCs w:val="24"/>
        </w:rPr>
        <w:t xml:space="preserve">иал). При этом следует иметь в виду, </w:t>
      </w:r>
      <w:r w:rsidRPr="00A56A1F">
        <w:rPr>
          <w:rFonts w:eastAsia="Times New Roman"/>
          <w:spacing w:val="-8"/>
          <w:sz w:val="24"/>
          <w:szCs w:val="24"/>
        </w:rPr>
        <w:t>что потенциал проекционных зон несет большее количество информации о состоя</w:t>
      </w:r>
      <w:r w:rsidRPr="00A56A1F">
        <w:rPr>
          <w:rFonts w:eastAsia="Times New Roman"/>
          <w:spacing w:val="-8"/>
          <w:sz w:val="24"/>
          <w:szCs w:val="24"/>
        </w:rPr>
        <w:softHyphen/>
        <w:t>нии организма, чем электрическое сопротивление. Однако</w:t>
      </w:r>
      <w:proofErr w:type="gramStart"/>
      <w:r w:rsidRPr="00A56A1F">
        <w:rPr>
          <w:rFonts w:eastAsia="Times New Roman"/>
          <w:spacing w:val="-8"/>
          <w:sz w:val="24"/>
          <w:szCs w:val="24"/>
        </w:rPr>
        <w:t>,</w:t>
      </w:r>
      <w:proofErr w:type="gramEnd"/>
      <w:r w:rsidRPr="00A56A1F">
        <w:rPr>
          <w:rFonts w:eastAsia="Times New Roman"/>
          <w:spacing w:val="-8"/>
          <w:sz w:val="24"/>
          <w:szCs w:val="24"/>
        </w:rPr>
        <w:t xml:space="preserve"> следует отметить, что </w:t>
      </w:r>
      <w:r w:rsidRPr="00A56A1F">
        <w:rPr>
          <w:rFonts w:eastAsia="Times New Roman"/>
          <w:spacing w:val="-5"/>
          <w:sz w:val="24"/>
          <w:szCs w:val="24"/>
        </w:rPr>
        <w:t>измеряемая величина потенциала несет больше "мешающих" факторов п</w:t>
      </w:r>
      <w:r w:rsidRPr="00A56A1F">
        <w:rPr>
          <w:rFonts w:eastAsia="Times New Roman"/>
          <w:spacing w:val="-5"/>
          <w:sz w:val="24"/>
          <w:szCs w:val="24"/>
        </w:rPr>
        <w:t>о сравне</w:t>
      </w:r>
      <w:r w:rsidRPr="00A56A1F">
        <w:rPr>
          <w:rFonts w:eastAsia="Times New Roman"/>
          <w:sz w:val="24"/>
          <w:szCs w:val="24"/>
        </w:rPr>
        <w:t>нию с сопротивлением. Для решения практических задач потенциал</w:t>
      </w:r>
      <w:proofErr w:type="gramStart"/>
      <w:r w:rsidRPr="00A56A1F">
        <w:rPr>
          <w:rFonts w:eastAsia="Times New Roman"/>
          <w:sz w:val="24"/>
          <w:szCs w:val="24"/>
        </w:rPr>
        <w:t xml:space="preserve"> Б</w:t>
      </w:r>
      <w:proofErr w:type="gramEnd"/>
      <w:r w:rsidRPr="00A56A1F">
        <w:rPr>
          <w:rFonts w:eastAsia="Times New Roman"/>
          <w:sz w:val="24"/>
          <w:szCs w:val="24"/>
        </w:rPr>
        <w:t xml:space="preserve"> </w:t>
      </w:r>
      <w:r w:rsidRPr="00A56A1F">
        <w:rPr>
          <w:rFonts w:eastAsia="Times New Roman"/>
          <w:sz w:val="24"/>
          <w:szCs w:val="24"/>
          <w:lang w:val="en-US"/>
        </w:rPr>
        <w:t>AT</w:t>
      </w:r>
      <w:r w:rsidRPr="00A56A1F">
        <w:rPr>
          <w:rFonts w:eastAsia="Times New Roman"/>
          <w:sz w:val="24"/>
          <w:szCs w:val="24"/>
        </w:rPr>
        <w:t xml:space="preserve"> </w:t>
      </w:r>
      <w:r w:rsidRPr="00A56A1F">
        <w:rPr>
          <w:rFonts w:eastAsia="Times New Roman"/>
          <w:sz w:val="24"/>
          <w:szCs w:val="24"/>
        </w:rPr>
        <w:t>предпоч</w:t>
      </w:r>
      <w:r w:rsidRPr="00A56A1F">
        <w:rPr>
          <w:rFonts w:eastAsia="Times New Roman"/>
          <w:sz w:val="24"/>
          <w:szCs w:val="24"/>
        </w:rPr>
        <w:softHyphen/>
        <w:t>тительнее использовать для диагностики ранних стадий заболеваний и диагностики тонких изменений функциональных состояний организма.</w:t>
      </w:r>
    </w:p>
    <w:p w:rsidR="00000000" w:rsidRPr="00A56A1F" w:rsidRDefault="00A56A1F" w:rsidP="00D273DA">
      <w:pPr>
        <w:numPr>
          <w:ilvl w:val="0"/>
          <w:numId w:val="2"/>
        </w:numPr>
        <w:shd w:val="clear" w:color="auto" w:fill="FFFFFF"/>
        <w:tabs>
          <w:tab w:val="left" w:pos="1104"/>
        </w:tabs>
        <w:spacing w:line="446" w:lineRule="exact"/>
        <w:ind w:left="845"/>
        <w:rPr>
          <w:spacing w:val="-10"/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>По методик</w:t>
      </w:r>
      <w:r w:rsidRPr="00A56A1F">
        <w:rPr>
          <w:rFonts w:eastAsia="Times New Roman"/>
          <w:sz w:val="24"/>
          <w:szCs w:val="24"/>
        </w:rPr>
        <w:t>е, изложенной в работе [2], выбирается система ДЗТ БАТ.</w:t>
      </w:r>
    </w:p>
    <w:p w:rsidR="00000000" w:rsidRPr="00A56A1F" w:rsidRDefault="00A56A1F" w:rsidP="00D273DA">
      <w:pPr>
        <w:numPr>
          <w:ilvl w:val="0"/>
          <w:numId w:val="2"/>
        </w:numPr>
        <w:shd w:val="clear" w:color="auto" w:fill="FFFFFF"/>
        <w:tabs>
          <w:tab w:val="left" w:pos="1104"/>
        </w:tabs>
        <w:spacing w:before="5" w:line="446" w:lineRule="exact"/>
        <w:ind w:left="5" w:right="29" w:firstLine="840"/>
        <w:jc w:val="both"/>
        <w:rPr>
          <w:spacing w:val="-13"/>
          <w:sz w:val="24"/>
          <w:szCs w:val="24"/>
        </w:rPr>
      </w:pPr>
      <w:proofErr w:type="gramStart"/>
      <w:r w:rsidRPr="00A56A1F">
        <w:rPr>
          <w:rFonts w:eastAsia="Times New Roman"/>
          <w:sz w:val="24"/>
          <w:szCs w:val="24"/>
        </w:rPr>
        <w:t>Исходя из целей решаемых задач выбирается</w:t>
      </w:r>
      <w:proofErr w:type="gramEnd"/>
      <w:r w:rsidRPr="00A56A1F">
        <w:rPr>
          <w:rFonts w:eastAsia="Times New Roman"/>
          <w:sz w:val="24"/>
          <w:szCs w:val="24"/>
        </w:rPr>
        <w:t xml:space="preserve"> система отведений, опреде</w:t>
      </w:r>
      <w:r w:rsidRPr="00A56A1F">
        <w:rPr>
          <w:rFonts w:eastAsia="Times New Roman"/>
          <w:sz w:val="24"/>
          <w:szCs w:val="24"/>
        </w:rPr>
        <w:softHyphen/>
        <w:t>ляется тип и место расположения индифферентного электрода, а также параметры измерительной аппаратуры. (Этот вопрос подробнее р</w:t>
      </w:r>
      <w:r w:rsidRPr="00A56A1F">
        <w:rPr>
          <w:rFonts w:eastAsia="Times New Roman"/>
          <w:sz w:val="24"/>
          <w:szCs w:val="24"/>
        </w:rPr>
        <w:t>ассматривается в работе [2]).</w:t>
      </w:r>
    </w:p>
    <w:p w:rsidR="00000000" w:rsidRPr="00A56A1F" w:rsidRDefault="00A56A1F" w:rsidP="00D273DA">
      <w:pPr>
        <w:numPr>
          <w:ilvl w:val="0"/>
          <w:numId w:val="2"/>
        </w:numPr>
        <w:shd w:val="clear" w:color="auto" w:fill="FFFFFF"/>
        <w:tabs>
          <w:tab w:val="left" w:pos="1104"/>
        </w:tabs>
        <w:spacing w:line="446" w:lineRule="exact"/>
        <w:ind w:left="5" w:right="29" w:firstLine="840"/>
        <w:jc w:val="both"/>
        <w:rPr>
          <w:spacing w:val="-9"/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 xml:space="preserve">Проводится серия экспериментальных </w:t>
      </w:r>
      <w:proofErr w:type="gramStart"/>
      <w:r w:rsidRPr="00A56A1F">
        <w:rPr>
          <w:rFonts w:eastAsia="Times New Roman"/>
          <w:sz w:val="24"/>
          <w:szCs w:val="24"/>
        </w:rPr>
        <w:t>исследований</w:t>
      </w:r>
      <w:proofErr w:type="gramEnd"/>
      <w:r w:rsidRPr="00A56A1F">
        <w:rPr>
          <w:rFonts w:eastAsia="Times New Roman"/>
          <w:sz w:val="24"/>
          <w:szCs w:val="24"/>
        </w:rPr>
        <w:t xml:space="preserve"> и определяются но</w:t>
      </w:r>
      <w:r w:rsidRPr="00A56A1F">
        <w:rPr>
          <w:rFonts w:eastAsia="Times New Roman"/>
          <w:sz w:val="24"/>
          <w:szCs w:val="24"/>
        </w:rPr>
        <w:softHyphen/>
        <w:t>минальные значения электрических характеристик проекционных зон (ДЗТ БАТ) для класса относительно здоровых людей.</w:t>
      </w:r>
    </w:p>
    <w:p w:rsidR="00000000" w:rsidRPr="00A56A1F" w:rsidRDefault="00A56A1F" w:rsidP="00D273DA">
      <w:pPr>
        <w:numPr>
          <w:ilvl w:val="0"/>
          <w:numId w:val="2"/>
        </w:numPr>
        <w:shd w:val="clear" w:color="auto" w:fill="FFFFFF"/>
        <w:tabs>
          <w:tab w:val="left" w:pos="1104"/>
        </w:tabs>
        <w:spacing w:line="446" w:lineRule="exact"/>
        <w:ind w:left="5" w:right="14" w:firstLine="840"/>
        <w:jc w:val="both"/>
        <w:rPr>
          <w:spacing w:val="-13"/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>По выбранным классам заболеваний и к</w:t>
      </w:r>
      <w:r w:rsidRPr="00A56A1F">
        <w:rPr>
          <w:rFonts w:eastAsia="Times New Roman"/>
          <w:sz w:val="24"/>
          <w:szCs w:val="24"/>
        </w:rPr>
        <w:t>онтрольной выборке относительно здоровых людей формируются таблицы экспериментальных данных, элементами которой служат величины отклонений измеряемых параметров от их номинальных значений. Объем таблиц должен обеспечивать требуемую достоверность статисти</w:t>
      </w:r>
      <w:r w:rsidRPr="00A56A1F">
        <w:rPr>
          <w:rFonts w:eastAsia="Times New Roman"/>
          <w:sz w:val="24"/>
          <w:szCs w:val="24"/>
        </w:rPr>
        <w:softHyphen/>
        <w:t>ч</w:t>
      </w:r>
      <w:r w:rsidRPr="00A56A1F">
        <w:rPr>
          <w:rFonts w:eastAsia="Times New Roman"/>
          <w:sz w:val="24"/>
          <w:szCs w:val="24"/>
        </w:rPr>
        <w:t xml:space="preserve">еских выводов. По таблицам экспериментальных данных рассчитываются оценки математических ожиданий и дисперсии по каждому из классов, а также строятся гистограммы распределений отклонений измеряемых величин от номинальных по выбранным классам заболеваний и </w:t>
      </w:r>
      <w:r w:rsidRPr="00A56A1F">
        <w:rPr>
          <w:rFonts w:eastAsia="Times New Roman"/>
          <w:sz w:val="24"/>
          <w:szCs w:val="24"/>
        </w:rPr>
        <w:t>контрольной группе здоровых людей.</w:t>
      </w:r>
    </w:p>
    <w:p w:rsidR="00000000" w:rsidRPr="00A56A1F" w:rsidRDefault="00A56A1F">
      <w:pPr>
        <w:shd w:val="clear" w:color="auto" w:fill="FFFFFF"/>
        <w:tabs>
          <w:tab w:val="left" w:pos="1176"/>
        </w:tabs>
        <w:spacing w:line="446" w:lineRule="exact"/>
        <w:ind w:left="29" w:right="10" w:firstLine="845"/>
        <w:jc w:val="both"/>
        <w:rPr>
          <w:sz w:val="24"/>
          <w:szCs w:val="24"/>
        </w:rPr>
      </w:pPr>
      <w:r w:rsidRPr="00A56A1F">
        <w:rPr>
          <w:spacing w:val="-12"/>
          <w:sz w:val="24"/>
          <w:szCs w:val="24"/>
        </w:rPr>
        <w:t>6.</w:t>
      </w:r>
      <w:r w:rsidRPr="00A56A1F">
        <w:rPr>
          <w:sz w:val="24"/>
          <w:szCs w:val="24"/>
        </w:rPr>
        <w:tab/>
      </w:r>
      <w:r w:rsidRPr="00A56A1F">
        <w:rPr>
          <w:rFonts w:eastAsia="Times New Roman"/>
          <w:sz w:val="24"/>
          <w:szCs w:val="24"/>
        </w:rPr>
        <w:t>По полученным элементарным статис</w:t>
      </w:r>
      <w:r>
        <w:rPr>
          <w:rFonts w:eastAsia="Times New Roman"/>
          <w:sz w:val="24"/>
          <w:szCs w:val="24"/>
        </w:rPr>
        <w:t>тическим показателям группа квал</w:t>
      </w:r>
      <w:r w:rsidRPr="00A56A1F">
        <w:rPr>
          <w:rFonts w:eastAsia="Times New Roman"/>
          <w:sz w:val="24"/>
          <w:szCs w:val="24"/>
        </w:rPr>
        <w:t xml:space="preserve">ифицированных </w:t>
      </w:r>
      <w:proofErr w:type="spellStart"/>
      <w:r w:rsidRPr="00A56A1F">
        <w:rPr>
          <w:rFonts w:eastAsia="Times New Roman"/>
          <w:sz w:val="24"/>
          <w:szCs w:val="24"/>
        </w:rPr>
        <w:t>экспертов-рефлексотерапевтов</w:t>
      </w:r>
      <w:proofErr w:type="spellEnd"/>
      <w:r w:rsidRPr="00A56A1F">
        <w:rPr>
          <w:rFonts w:eastAsia="Times New Roman"/>
          <w:sz w:val="24"/>
          <w:szCs w:val="24"/>
        </w:rPr>
        <w:t xml:space="preserve"> и, желательно, инженеров по зна</w:t>
      </w:r>
      <w:r w:rsidRPr="00A56A1F">
        <w:rPr>
          <w:rFonts w:eastAsia="Times New Roman"/>
          <w:sz w:val="24"/>
          <w:szCs w:val="24"/>
        </w:rPr>
        <w:softHyphen/>
      </w:r>
      <w:r w:rsidRPr="00A56A1F">
        <w:rPr>
          <w:rFonts w:eastAsia="Times New Roman"/>
          <w:sz w:val="24"/>
          <w:szCs w:val="24"/>
        </w:rPr>
        <w:t>ниям - осуществляет построение функций принадлежности по всем классам забол</w:t>
      </w:r>
      <w:r w:rsidRPr="00A56A1F">
        <w:rPr>
          <w:rFonts w:eastAsia="Times New Roman"/>
          <w:sz w:val="24"/>
          <w:szCs w:val="24"/>
        </w:rPr>
        <w:t>е</w:t>
      </w:r>
      <w:r w:rsidRPr="00A56A1F">
        <w:rPr>
          <w:rFonts w:eastAsia="Times New Roman"/>
          <w:sz w:val="24"/>
          <w:szCs w:val="24"/>
        </w:rPr>
        <w:softHyphen/>
      </w:r>
      <w:r w:rsidRPr="00A56A1F">
        <w:rPr>
          <w:rFonts w:eastAsia="Times New Roman"/>
          <w:sz w:val="24"/>
          <w:szCs w:val="24"/>
        </w:rPr>
        <w:t>ваний и контрольной группе с носителем по шкале отклонений измеряемых показа</w:t>
      </w:r>
      <w:r w:rsidRPr="00A56A1F">
        <w:rPr>
          <w:rFonts w:eastAsia="Times New Roman"/>
          <w:sz w:val="24"/>
          <w:szCs w:val="24"/>
        </w:rPr>
        <w:softHyphen/>
      </w:r>
      <w:r w:rsidRPr="00A56A1F">
        <w:rPr>
          <w:rFonts w:eastAsia="Times New Roman"/>
          <w:sz w:val="24"/>
          <w:szCs w:val="24"/>
        </w:rPr>
        <w:t>телей от их номинальных значений.</w:t>
      </w:r>
    </w:p>
    <w:p w:rsidR="00000000" w:rsidRPr="00A56A1F" w:rsidRDefault="00A56A1F">
      <w:pPr>
        <w:shd w:val="clear" w:color="auto" w:fill="FFFFFF"/>
        <w:spacing w:line="446" w:lineRule="exact"/>
        <w:ind w:left="34" w:firstLine="840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 xml:space="preserve">При этом следует иметь в виду, что увеличение энергетического показателя проекционных зон приводит к увеличению их электрического потенциала </w:t>
      </w:r>
      <w:r w:rsidRPr="00A56A1F">
        <w:rPr>
          <w:rFonts w:eastAsia="Times New Roman"/>
          <w:sz w:val="24"/>
          <w:szCs w:val="24"/>
        </w:rPr>
        <w:t>и прово</w:t>
      </w:r>
      <w:r w:rsidRPr="00A56A1F">
        <w:rPr>
          <w:rFonts w:eastAsia="Times New Roman"/>
          <w:sz w:val="24"/>
          <w:szCs w:val="24"/>
        </w:rPr>
        <w:softHyphen/>
        <w:t xml:space="preserve">димости и </w:t>
      </w:r>
      <w:r w:rsidRPr="00A56A1F">
        <w:rPr>
          <w:rFonts w:eastAsia="Times New Roman"/>
          <w:sz w:val="24"/>
          <w:szCs w:val="24"/>
        </w:rPr>
        <w:lastRenderedPageBreak/>
        <w:t>к уменьшению их сопротивления.</w:t>
      </w:r>
    </w:p>
    <w:p w:rsidR="00000000" w:rsidRPr="00A56A1F" w:rsidRDefault="00A56A1F">
      <w:pPr>
        <w:shd w:val="clear" w:color="auto" w:fill="FFFFFF"/>
        <w:spacing w:line="446" w:lineRule="exact"/>
        <w:ind w:left="43" w:right="5" w:firstLine="830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>Практика решения задач медицинской диагностики показала, что в качестве функций принадлежности, с точки зрения удобства хранения в памяти ЭВМ и точ</w:t>
      </w:r>
      <w:r w:rsidRPr="00A56A1F">
        <w:rPr>
          <w:rFonts w:eastAsia="Times New Roman"/>
          <w:sz w:val="24"/>
          <w:szCs w:val="24"/>
        </w:rPr>
        <w:softHyphen/>
        <w:t>ности аппроксимации результатов экспериментальных исследова</w:t>
      </w:r>
      <w:r w:rsidRPr="00A56A1F">
        <w:rPr>
          <w:rFonts w:eastAsia="Times New Roman"/>
          <w:sz w:val="24"/>
          <w:szCs w:val="24"/>
        </w:rPr>
        <w:t>ний, удобно ис</w:t>
      </w:r>
      <w:r w:rsidRPr="00A56A1F">
        <w:rPr>
          <w:rFonts w:eastAsia="Times New Roman"/>
          <w:sz w:val="24"/>
          <w:szCs w:val="24"/>
        </w:rPr>
        <w:softHyphen/>
        <w:t>пользовать две их разновидности. [2, 3]</w:t>
      </w:r>
    </w:p>
    <w:p w:rsidR="00000000" w:rsidRPr="00A56A1F" w:rsidRDefault="00A56A1F">
      <w:pPr>
        <w:shd w:val="clear" w:color="auto" w:fill="FFFFFF"/>
        <w:spacing w:line="446" w:lineRule="exact"/>
        <w:ind w:right="34" w:firstLine="9427"/>
        <w:jc w:val="both"/>
        <w:rPr>
          <w:sz w:val="24"/>
          <w:szCs w:val="24"/>
        </w:rPr>
      </w:pPr>
      <w:r w:rsidRPr="00A56A1F">
        <w:rPr>
          <w:sz w:val="24"/>
          <w:szCs w:val="24"/>
        </w:rPr>
        <w:t xml:space="preserve"> </w:t>
      </w:r>
      <w:r w:rsidR="00D273DA" w:rsidRPr="00A56A1F">
        <w:rPr>
          <w:sz w:val="24"/>
          <w:szCs w:val="24"/>
        </w:rPr>
        <w:t>Ал</w:t>
      </w:r>
      <w:r w:rsidRPr="00A56A1F">
        <w:rPr>
          <w:rFonts w:eastAsia="Times New Roman"/>
          <w:sz w:val="24"/>
          <w:szCs w:val="24"/>
        </w:rPr>
        <w:t>горитм, позволяющий выделить списки ДЗТ БАТ, одновременное измерение энерге</w:t>
      </w:r>
      <w:r w:rsidRPr="00A56A1F">
        <w:rPr>
          <w:rFonts w:eastAsia="Times New Roman"/>
          <w:sz w:val="24"/>
          <w:szCs w:val="24"/>
        </w:rPr>
        <w:softHyphen/>
        <w:t>тических характеристик которых позволяет исключить возможные неверные диаг</w:t>
      </w:r>
      <w:r w:rsidRPr="00A56A1F">
        <w:rPr>
          <w:rFonts w:eastAsia="Times New Roman"/>
          <w:sz w:val="24"/>
          <w:szCs w:val="24"/>
        </w:rPr>
        <w:softHyphen/>
        <w:t>ностические версии и ситу</w:t>
      </w:r>
      <w:r w:rsidRPr="00A56A1F">
        <w:rPr>
          <w:rFonts w:eastAsia="Times New Roman"/>
          <w:sz w:val="24"/>
          <w:szCs w:val="24"/>
        </w:rPr>
        <w:t>ации, влияющие на энергетические характеристики БАТ.</w:t>
      </w:r>
    </w:p>
    <w:p w:rsidR="00000000" w:rsidRPr="00A56A1F" w:rsidRDefault="00A56A1F">
      <w:pPr>
        <w:shd w:val="clear" w:color="auto" w:fill="FFFFFF"/>
        <w:spacing w:line="446" w:lineRule="exact"/>
        <w:ind w:left="5" w:right="34" w:firstLine="715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>С учетом наличия механизмов поиска ДЗТ БАТ и в соответствии с рекомен</w:t>
      </w:r>
      <w:r w:rsidRPr="00A56A1F">
        <w:rPr>
          <w:rFonts w:eastAsia="Times New Roman"/>
          <w:sz w:val="24"/>
          <w:szCs w:val="24"/>
        </w:rPr>
        <w:softHyphen/>
        <w:t>дациями работ [2, 5] в качестве базовой формулы расчета уверенности в принимае</w:t>
      </w:r>
      <w:r w:rsidRPr="00A56A1F">
        <w:rPr>
          <w:rFonts w:eastAsia="Times New Roman"/>
          <w:sz w:val="24"/>
          <w:szCs w:val="24"/>
        </w:rPr>
        <w:softHyphen/>
        <w:t>мом решении предлагается использовать выражение типа:</w:t>
      </w:r>
    </w:p>
    <w:p w:rsidR="00000000" w:rsidRPr="00A56A1F" w:rsidRDefault="00A56A1F">
      <w:pPr>
        <w:shd w:val="clear" w:color="auto" w:fill="FFFFFF"/>
        <w:spacing w:before="110"/>
        <w:ind w:left="782"/>
        <w:rPr>
          <w:sz w:val="24"/>
          <w:szCs w:val="24"/>
        </w:rPr>
      </w:pPr>
      <w:r w:rsidRPr="00A56A1F">
        <w:rPr>
          <w:rFonts w:eastAsia="Times New Roman"/>
          <w:i/>
          <w:iCs/>
          <w:sz w:val="24"/>
          <w:szCs w:val="24"/>
        </w:rPr>
        <w:t>ЕСЛИ   ^/У</w:t>
      </w:r>
      <w:proofErr w:type="gramStart"/>
      <w:r w:rsidRPr="00A56A1F">
        <w:rPr>
          <w:rFonts w:eastAsia="Times New Roman"/>
          <w:i/>
          <w:iCs/>
          <w:sz w:val="24"/>
          <w:szCs w:val="24"/>
          <w:vertAlign w:val="subscript"/>
        </w:rPr>
        <w:t>]</w:t>
      </w:r>
      <w:proofErr w:type="spellStart"/>
      <w:r w:rsidRPr="00A56A1F">
        <w:rPr>
          <w:rFonts w:eastAsia="Times New Roman"/>
          <w:i/>
          <w:iCs/>
          <w:sz w:val="24"/>
          <w:szCs w:val="24"/>
        </w:rPr>
        <w:t>е</w:t>
      </w:r>
      <w:proofErr w:type="gramEnd"/>
      <w:r w:rsidRPr="00A56A1F">
        <w:rPr>
          <w:rFonts w:eastAsia="Times New Roman"/>
          <w:i/>
          <w:iCs/>
          <w:sz w:val="24"/>
          <w:szCs w:val="24"/>
        </w:rPr>
        <w:t>ДЗТБАт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>)5К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]</w:t>
      </w:r>
      <w:r w:rsidRPr="00A56A1F">
        <w:rPr>
          <w:rFonts w:eastAsia="Times New Roman"/>
          <w:i/>
          <w:iCs/>
          <w:sz w:val="24"/>
          <w:szCs w:val="24"/>
        </w:rPr>
        <w:t>&gt;</w:t>
      </w:r>
      <w:proofErr w:type="spellStart"/>
      <w:r w:rsidRPr="00A56A1F">
        <w:rPr>
          <w:rFonts w:eastAsia="Times New Roman"/>
          <w:i/>
          <w:iCs/>
          <w:sz w:val="24"/>
          <w:szCs w:val="24"/>
        </w:rPr>
        <w:t>дК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пор</w:t>
      </w:r>
      <w:r w:rsidRPr="00A56A1F">
        <w:rPr>
          <w:rFonts w:eastAsia="Times New Roman"/>
          <w:i/>
          <w:iCs/>
          <w:sz w:val="24"/>
          <w:szCs w:val="24"/>
        </w:rPr>
        <w:t>\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 xml:space="preserve">   ТО</w:t>
      </w:r>
    </w:p>
    <w:p w:rsidR="00000000" w:rsidRPr="00A56A1F" w:rsidRDefault="00A56A1F">
      <w:pPr>
        <w:shd w:val="clear" w:color="auto" w:fill="FFFFFF"/>
        <w:ind w:left="778"/>
        <w:rPr>
          <w:sz w:val="24"/>
          <w:szCs w:val="24"/>
        </w:rPr>
      </w:pPr>
      <w:proofErr w:type="spellStart"/>
      <w:r w:rsidRPr="00A56A1F">
        <w:rPr>
          <w:rFonts w:eastAsia="Times New Roman"/>
          <w:i/>
          <w:iCs/>
          <w:sz w:val="24"/>
          <w:szCs w:val="24"/>
        </w:rPr>
        <w:t>КУщ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>(</w:t>
      </w:r>
      <w:r w:rsidRPr="00A56A1F">
        <w:rPr>
          <w:rFonts w:eastAsia="Times New Roman"/>
          <w:i/>
          <w:iCs/>
          <w:sz w:val="24"/>
          <w:szCs w:val="24"/>
          <w:lang w:val="en-US"/>
        </w:rPr>
        <w:t>q</w:t>
      </w:r>
      <w:r w:rsidRPr="00A56A1F">
        <w:rPr>
          <w:rFonts w:eastAsia="Times New Roman"/>
          <w:i/>
          <w:iCs/>
          <w:sz w:val="24"/>
          <w:szCs w:val="24"/>
        </w:rPr>
        <w:t xml:space="preserve"> </w:t>
      </w:r>
      <w:r w:rsidRPr="00A56A1F">
        <w:rPr>
          <w:rFonts w:eastAsia="Times New Roman"/>
          <w:sz w:val="24"/>
          <w:szCs w:val="24"/>
        </w:rPr>
        <w:t xml:space="preserve">+1) </w:t>
      </w:r>
      <w:r w:rsidRPr="00A56A1F">
        <w:rPr>
          <w:rFonts w:eastAsia="Times New Roman"/>
          <w:sz w:val="24"/>
          <w:szCs w:val="24"/>
        </w:rPr>
        <w:t xml:space="preserve">= </w:t>
      </w:r>
      <w:proofErr w:type="spellStart"/>
      <w:r w:rsidRPr="00A56A1F">
        <w:rPr>
          <w:rFonts w:eastAsia="Times New Roman"/>
          <w:i/>
          <w:iCs/>
          <w:sz w:val="24"/>
          <w:szCs w:val="24"/>
        </w:rPr>
        <w:t>КУщ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>(</w:t>
      </w:r>
      <w:r w:rsidRPr="00A56A1F">
        <w:rPr>
          <w:rFonts w:eastAsia="Times New Roman"/>
          <w:i/>
          <w:iCs/>
          <w:sz w:val="24"/>
          <w:szCs w:val="24"/>
          <w:lang w:val="en-US"/>
        </w:rPr>
        <w:t>q</w:t>
      </w:r>
      <w:r w:rsidRPr="00A56A1F">
        <w:rPr>
          <w:rFonts w:eastAsia="Times New Roman"/>
          <w:i/>
          <w:iCs/>
          <w:sz w:val="24"/>
          <w:szCs w:val="24"/>
        </w:rPr>
        <w:t xml:space="preserve">) + </w:t>
      </w:r>
      <w:proofErr w:type="spellStart"/>
      <w:r w:rsidRPr="00A56A1F">
        <w:rPr>
          <w:rFonts w:eastAsia="Times New Roman"/>
          <w:i/>
          <w:iCs/>
          <w:sz w:val="24"/>
          <w:szCs w:val="24"/>
          <w:lang w:val="en-US"/>
        </w:rPr>
        <w:t>ju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>^ (</w:t>
      </w:r>
      <w:proofErr w:type="spellStart"/>
      <w:r w:rsidRPr="00A56A1F">
        <w:rPr>
          <w:rFonts w:eastAsia="Times New Roman"/>
          <w:i/>
          <w:iCs/>
          <w:sz w:val="24"/>
          <w:szCs w:val="24"/>
          <w:lang w:val="en-US"/>
        </w:rPr>
        <w:t>sR</w:t>
      </w:r>
      <w:r w:rsidRPr="00A56A1F">
        <w:rPr>
          <w:rFonts w:eastAsia="Times New Roman"/>
          <w:i/>
          <w:iCs/>
          <w:sz w:val="24"/>
          <w:szCs w:val="24"/>
          <w:vertAlign w:val="subscript"/>
          <w:lang w:val="en-US"/>
        </w:rPr>
        <w:t>j</w:t>
      </w:r>
      <w:proofErr w:type="spellEnd"/>
      <w:r w:rsidRPr="00A56A1F">
        <w:rPr>
          <w:rFonts w:eastAsia="Times New Roman"/>
          <w:i/>
          <w:iCs/>
          <w:sz w:val="24"/>
          <w:szCs w:val="24"/>
          <w:vertAlign w:val="subscript"/>
        </w:rPr>
        <w:t>+</w:t>
      </w:r>
      <w:r w:rsidRPr="00A56A1F">
        <w:rPr>
          <w:rFonts w:eastAsia="Times New Roman"/>
          <w:i/>
          <w:iCs/>
          <w:sz w:val="24"/>
          <w:szCs w:val="24"/>
          <w:vertAlign w:val="subscript"/>
          <w:lang w:val="en-US"/>
        </w:rPr>
        <w:t>l</w:t>
      </w:r>
      <w:r w:rsidRPr="00A56A1F">
        <w:rPr>
          <w:rFonts w:eastAsia="Times New Roman"/>
          <w:i/>
          <w:iCs/>
          <w:sz w:val="24"/>
          <w:szCs w:val="24"/>
        </w:rPr>
        <w:t xml:space="preserve"> \</w:t>
      </w:r>
      <w:r w:rsidRPr="00A56A1F">
        <w:rPr>
          <w:rFonts w:eastAsia="Times New Roman"/>
          <w:i/>
          <w:iCs/>
          <w:sz w:val="24"/>
          <w:szCs w:val="24"/>
          <w:lang w:val="en-US"/>
        </w:rPr>
        <w:t>l</w:t>
      </w:r>
      <w:r w:rsidRPr="00A56A1F">
        <w:rPr>
          <w:rFonts w:eastAsia="Times New Roman"/>
          <w:i/>
          <w:iCs/>
          <w:sz w:val="24"/>
          <w:szCs w:val="24"/>
        </w:rPr>
        <w:t xml:space="preserve"> </w:t>
      </w:r>
      <w:r w:rsidRPr="00A56A1F">
        <w:rPr>
          <w:rFonts w:eastAsia="Times New Roman"/>
          <w:i/>
          <w:iCs/>
          <w:sz w:val="24"/>
          <w:szCs w:val="24"/>
        </w:rPr>
        <w:t xml:space="preserve">- </w:t>
      </w:r>
      <w:proofErr w:type="spellStart"/>
      <w:r w:rsidRPr="00A56A1F">
        <w:rPr>
          <w:rFonts w:eastAsia="Times New Roman"/>
          <w:i/>
          <w:iCs/>
          <w:sz w:val="24"/>
          <w:szCs w:val="24"/>
        </w:rPr>
        <w:t>КУщ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>(</w:t>
      </w:r>
      <w:r w:rsidRPr="00A56A1F">
        <w:rPr>
          <w:rFonts w:eastAsia="Times New Roman"/>
          <w:i/>
          <w:iCs/>
          <w:sz w:val="24"/>
          <w:szCs w:val="24"/>
          <w:lang w:val="en-US"/>
        </w:rPr>
        <w:t>q</w:t>
      </w:r>
      <w:r w:rsidRPr="00A56A1F">
        <w:rPr>
          <w:rFonts w:eastAsia="Times New Roman"/>
          <w:i/>
          <w:iCs/>
          <w:sz w:val="24"/>
          <w:szCs w:val="24"/>
        </w:rPr>
        <w:t>)\</w:t>
      </w:r>
      <w:r w:rsidRPr="00A56A1F">
        <w:rPr>
          <w:rFonts w:eastAsia="Times New Roman"/>
          <w:i/>
          <w:iCs/>
          <w:sz w:val="24"/>
          <w:szCs w:val="24"/>
        </w:rPr>
        <w:t xml:space="preserve">ИНАЧЕ   </w:t>
      </w:r>
      <w:proofErr w:type="spellStart"/>
      <w:r w:rsidRPr="00A56A1F">
        <w:rPr>
          <w:rFonts w:eastAsia="Times New Roman"/>
          <w:i/>
          <w:iCs/>
          <w:sz w:val="24"/>
          <w:szCs w:val="24"/>
        </w:rPr>
        <w:t>КУщ</w:t>
      </w:r>
      <w:proofErr w:type="spellEnd"/>
      <w:proofErr w:type="gramStart"/>
      <w:r w:rsidRPr="00A56A1F">
        <w:rPr>
          <w:rFonts w:eastAsia="Times New Roman"/>
          <w:i/>
          <w:iCs/>
          <w:sz w:val="24"/>
          <w:szCs w:val="24"/>
        </w:rPr>
        <w:t xml:space="preserve"> = </w:t>
      </w:r>
      <w:r w:rsidRPr="00A56A1F">
        <w:rPr>
          <w:rFonts w:eastAsia="Times New Roman"/>
          <w:sz w:val="24"/>
          <w:szCs w:val="24"/>
        </w:rPr>
        <w:t>О</w:t>
      </w:r>
      <w:proofErr w:type="gramEnd"/>
      <w:r w:rsidRPr="00A56A1F">
        <w:rPr>
          <w:rFonts w:eastAsia="Times New Roman"/>
          <w:sz w:val="24"/>
          <w:szCs w:val="24"/>
        </w:rPr>
        <w:t>,      (3)</w:t>
      </w:r>
    </w:p>
    <w:p w:rsidR="00000000" w:rsidRPr="00A56A1F" w:rsidRDefault="00A56A1F">
      <w:pPr>
        <w:shd w:val="clear" w:color="auto" w:fill="FFFFFF"/>
        <w:spacing w:before="245"/>
        <w:ind w:left="725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 xml:space="preserve">где </w:t>
      </w:r>
      <w:proofErr w:type="spellStart"/>
      <w:r w:rsidRPr="00A56A1F">
        <w:rPr>
          <w:rFonts w:eastAsia="Times New Roman"/>
          <w:i/>
          <w:iCs/>
          <w:sz w:val="24"/>
          <w:szCs w:val="24"/>
          <w:lang w:val="en-US"/>
        </w:rPr>
        <w:t>Yj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 xml:space="preserve"> </w:t>
      </w:r>
      <w:r w:rsidRPr="00A56A1F">
        <w:rPr>
          <w:rFonts w:eastAsia="Times New Roman"/>
          <w:sz w:val="24"/>
          <w:szCs w:val="24"/>
        </w:rPr>
        <w:t xml:space="preserve">-БАТ с </w:t>
      </w:r>
      <w:proofErr w:type="spellStart"/>
      <w:r w:rsidRPr="00A56A1F">
        <w:rPr>
          <w:rFonts w:eastAsia="Times New Roman"/>
          <w:sz w:val="24"/>
          <w:szCs w:val="24"/>
        </w:rPr>
        <w:t>номерому</w:t>
      </w:r>
      <w:proofErr w:type="spellEnd"/>
      <w:r w:rsidRPr="00A56A1F">
        <w:rPr>
          <w:rFonts w:eastAsia="Times New Roman"/>
          <w:sz w:val="24"/>
          <w:szCs w:val="24"/>
        </w:rPr>
        <w:t xml:space="preserve">; Ж   - величина отклонения сопротивления БАТ </w:t>
      </w:r>
      <w:proofErr w:type="spellStart"/>
      <w:r w:rsidRPr="00A56A1F">
        <w:rPr>
          <w:rFonts w:eastAsia="Times New Roman"/>
          <w:i/>
          <w:iCs/>
          <w:sz w:val="24"/>
          <w:szCs w:val="24"/>
          <w:lang w:val="en-US"/>
        </w:rPr>
        <w:t>Yj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 w:rsidRPr="00A56A1F">
        <w:rPr>
          <w:rFonts w:eastAsia="Times New Roman"/>
          <w:sz w:val="24"/>
          <w:szCs w:val="24"/>
        </w:rPr>
        <w:t>от</w:t>
      </w:r>
      <w:proofErr w:type="gramEnd"/>
    </w:p>
    <w:p w:rsidR="00000000" w:rsidRPr="00A56A1F" w:rsidRDefault="00A56A1F">
      <w:pPr>
        <w:shd w:val="clear" w:color="auto" w:fill="FFFFFF"/>
        <w:spacing w:before="245"/>
        <w:ind w:left="19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 xml:space="preserve">его номинального значения (с учетом времени суток); </w:t>
      </w:r>
      <w:r w:rsidRPr="00A56A1F">
        <w:rPr>
          <w:rFonts w:eastAsia="Times New Roman"/>
          <w:i/>
          <w:iCs/>
          <w:sz w:val="24"/>
          <w:szCs w:val="24"/>
          <w:lang w:val="en-US"/>
        </w:rPr>
        <w:t>SR</w:t>
      </w:r>
      <w:r w:rsidRPr="00A56A1F">
        <w:rPr>
          <w:rFonts w:eastAsia="Times New Roman"/>
          <w:i/>
          <w:iCs/>
          <w:sz w:val="24"/>
          <w:szCs w:val="24"/>
        </w:rPr>
        <w:t xml:space="preserve">      </w:t>
      </w:r>
      <w:r w:rsidRPr="00A56A1F">
        <w:rPr>
          <w:rFonts w:eastAsia="Times New Roman"/>
          <w:i/>
          <w:iCs/>
          <w:sz w:val="24"/>
          <w:szCs w:val="24"/>
        </w:rPr>
        <w:t xml:space="preserve">- </w:t>
      </w:r>
      <w:r w:rsidRPr="00A56A1F">
        <w:rPr>
          <w:rFonts w:eastAsia="Times New Roman"/>
          <w:sz w:val="24"/>
          <w:szCs w:val="24"/>
        </w:rPr>
        <w:t>пороговое значе</w:t>
      </w:r>
      <w:r w:rsidRPr="00A56A1F">
        <w:rPr>
          <w:rFonts w:eastAsia="Times New Roman"/>
          <w:sz w:val="24"/>
          <w:szCs w:val="24"/>
        </w:rPr>
        <w:t>ние</w:t>
      </w:r>
    </w:p>
    <w:p w:rsidR="00000000" w:rsidRPr="00A56A1F" w:rsidRDefault="00A56A1F" w:rsidP="00A56A1F">
      <w:pPr>
        <w:shd w:val="clear" w:color="auto" w:fill="FFFFFF"/>
        <w:spacing w:before="110" w:line="466" w:lineRule="exact"/>
        <w:ind w:left="14" w:right="5"/>
        <w:jc w:val="both"/>
        <w:rPr>
          <w:sz w:val="24"/>
          <w:szCs w:val="24"/>
        </w:rPr>
      </w:pPr>
      <w:proofErr w:type="gramStart"/>
      <w:r w:rsidRPr="00A56A1F">
        <w:rPr>
          <w:rFonts w:eastAsia="Times New Roman"/>
          <w:sz w:val="24"/>
          <w:szCs w:val="24"/>
        </w:rPr>
        <w:t>отклонения сопротивления БАТ от его номинального значения после которого энер</w:t>
      </w:r>
      <w:r w:rsidRPr="00A56A1F">
        <w:rPr>
          <w:rFonts w:eastAsia="Times New Roman"/>
          <w:sz w:val="24"/>
          <w:szCs w:val="24"/>
        </w:rPr>
        <w:softHyphen/>
        <w:t xml:space="preserve">гетическое состояние точки считается не номинальным; </w:t>
      </w:r>
      <w:r w:rsidRPr="00A56A1F">
        <w:rPr>
          <w:rFonts w:eastAsia="Times New Roman"/>
          <w:sz w:val="24"/>
          <w:szCs w:val="24"/>
          <w:lang w:val="en-US"/>
        </w:rPr>
        <w:t>V</w:t>
      </w:r>
      <w:r w:rsidRPr="00A56A1F">
        <w:rPr>
          <w:rFonts w:eastAsia="Times New Roman"/>
          <w:sz w:val="24"/>
          <w:szCs w:val="24"/>
        </w:rPr>
        <w:t xml:space="preserve"> </w:t>
      </w:r>
      <w:r w:rsidRPr="00A56A1F">
        <w:rPr>
          <w:rFonts w:eastAsia="Times New Roman"/>
          <w:sz w:val="24"/>
          <w:szCs w:val="24"/>
        </w:rPr>
        <w:t xml:space="preserve">- квантор общности; </w:t>
      </w:r>
      <w:proofErr w:type="spellStart"/>
      <w:r w:rsidRPr="00A56A1F">
        <w:rPr>
          <w:rFonts w:eastAsia="Times New Roman"/>
          <w:i/>
          <w:iCs/>
          <w:sz w:val="24"/>
          <w:szCs w:val="24"/>
        </w:rPr>
        <w:t>щ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 xml:space="preserve"> — </w:t>
      </w:r>
      <w:r w:rsidRPr="00A56A1F">
        <w:rPr>
          <w:rFonts w:eastAsia="Times New Roman"/>
          <w:sz w:val="24"/>
          <w:szCs w:val="24"/>
        </w:rPr>
        <w:t xml:space="preserve">имя класса с номером /; </w:t>
      </w:r>
      <w:r w:rsidRPr="00A56A1F">
        <w:rPr>
          <w:rFonts w:eastAsia="Times New Roman"/>
          <w:i/>
          <w:iCs/>
          <w:sz w:val="24"/>
          <w:szCs w:val="24"/>
          <w:lang w:val="en-US"/>
        </w:rPr>
        <w:t>q</w:t>
      </w:r>
      <w:r w:rsidRPr="00A56A1F">
        <w:rPr>
          <w:rFonts w:eastAsia="Times New Roman"/>
          <w:i/>
          <w:iCs/>
          <w:sz w:val="24"/>
          <w:szCs w:val="24"/>
        </w:rPr>
        <w:t xml:space="preserve"> </w:t>
      </w:r>
      <w:r w:rsidRPr="00A56A1F">
        <w:rPr>
          <w:rFonts w:eastAsia="Times New Roman"/>
          <w:i/>
          <w:iCs/>
          <w:sz w:val="24"/>
          <w:szCs w:val="24"/>
        </w:rPr>
        <w:t xml:space="preserve">- </w:t>
      </w:r>
      <w:r w:rsidRPr="00A56A1F">
        <w:rPr>
          <w:rFonts w:eastAsia="Times New Roman"/>
          <w:sz w:val="24"/>
          <w:szCs w:val="24"/>
        </w:rPr>
        <w:t>номер итерации в расчете величины коэффициента уве</w:t>
      </w:r>
      <w:r w:rsidRPr="00A56A1F">
        <w:rPr>
          <w:rFonts w:eastAsia="Times New Roman"/>
          <w:sz w:val="24"/>
          <w:szCs w:val="24"/>
        </w:rPr>
        <w:softHyphen/>
        <w:t>ренности в прогн</w:t>
      </w:r>
      <w:r w:rsidRPr="00A56A1F">
        <w:rPr>
          <w:rFonts w:eastAsia="Times New Roman"/>
          <w:sz w:val="24"/>
          <w:szCs w:val="24"/>
        </w:rPr>
        <w:t xml:space="preserve">озе (диагнозе) </w:t>
      </w:r>
      <w:proofErr w:type="spellStart"/>
      <w:r w:rsidRPr="00A56A1F">
        <w:rPr>
          <w:rFonts w:eastAsia="Times New Roman"/>
          <w:i/>
          <w:iCs/>
          <w:sz w:val="24"/>
          <w:szCs w:val="24"/>
        </w:rPr>
        <w:t>щ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 xml:space="preserve"> - </w:t>
      </w:r>
      <w:proofErr w:type="spellStart"/>
      <w:r w:rsidRPr="00A56A1F">
        <w:rPr>
          <w:rFonts w:eastAsia="Times New Roman"/>
          <w:i/>
          <w:iCs/>
          <w:sz w:val="24"/>
          <w:szCs w:val="24"/>
        </w:rPr>
        <w:t>КУщ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>; /</w:t>
      </w:r>
      <w:proofErr w:type="spellStart"/>
      <w:r w:rsidRPr="00A56A1F">
        <w:rPr>
          <w:rFonts w:eastAsia="Times New Roman"/>
          <w:i/>
          <w:iCs/>
          <w:sz w:val="24"/>
          <w:szCs w:val="24"/>
        </w:rPr>
        <w:t>и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а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 xml:space="preserve"> </w:t>
      </w:r>
      <w:r w:rsidRPr="00A56A1F">
        <w:rPr>
          <w:rFonts w:eastAsia="Times New Roman"/>
          <w:i/>
          <w:iCs/>
          <w:sz w:val="24"/>
          <w:szCs w:val="24"/>
        </w:rPr>
        <w:t>[</w:t>
      </w:r>
      <w:r w:rsidRPr="00A56A1F">
        <w:rPr>
          <w:rFonts w:eastAsia="Times New Roman"/>
          <w:i/>
          <w:iCs/>
          <w:sz w:val="24"/>
          <w:szCs w:val="24"/>
          <w:lang w:val="en-US"/>
        </w:rPr>
        <w:t>SR</w:t>
      </w:r>
      <w:r w:rsidRPr="00A56A1F">
        <w:rPr>
          <w:rFonts w:eastAsia="Times New Roman"/>
          <w:sz w:val="24"/>
          <w:szCs w:val="24"/>
          <w:vertAlign w:val="subscript"/>
        </w:rPr>
        <w:t>+1</w:t>
      </w:r>
      <w:r w:rsidRPr="00A56A1F">
        <w:rPr>
          <w:rFonts w:eastAsia="Times New Roman"/>
          <w:sz w:val="24"/>
          <w:szCs w:val="24"/>
        </w:rPr>
        <w:t>) - функция принадлежности к</w:t>
      </w:r>
      <w:r>
        <w:rPr>
          <w:rFonts w:eastAsia="Times New Roman"/>
          <w:sz w:val="24"/>
          <w:szCs w:val="24"/>
        </w:rPr>
        <w:t xml:space="preserve"> </w:t>
      </w:r>
      <w:r w:rsidRPr="00A56A1F">
        <w:rPr>
          <w:rFonts w:eastAsia="Times New Roman"/>
          <w:sz w:val="24"/>
          <w:szCs w:val="24"/>
        </w:rPr>
        <w:t xml:space="preserve">классу </w:t>
      </w:r>
      <w:r w:rsidRPr="00A56A1F">
        <w:rPr>
          <w:rFonts w:eastAsia="Times New Roman"/>
          <w:i/>
          <w:iCs/>
          <w:sz w:val="24"/>
          <w:szCs w:val="24"/>
          <w:lang w:val="en-US"/>
        </w:rPr>
        <w:t>a</w:t>
      </w:r>
      <w:r w:rsidRPr="00A56A1F">
        <w:rPr>
          <w:rFonts w:eastAsia="Times New Roman"/>
          <w:i/>
          <w:iCs/>
          <w:sz w:val="24"/>
          <w:szCs w:val="24"/>
        </w:rPr>
        <w:t>&gt;</w:t>
      </w:r>
      <w:proofErr w:type="spellStart"/>
      <w:r w:rsidRPr="00A56A1F">
        <w:rPr>
          <w:rFonts w:eastAsia="Times New Roman"/>
          <w:i/>
          <w:iCs/>
          <w:sz w:val="24"/>
          <w:szCs w:val="24"/>
          <w:lang w:val="en-US"/>
        </w:rPr>
        <w:t>i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 xml:space="preserve"> </w:t>
      </w:r>
      <w:r w:rsidRPr="00A56A1F">
        <w:rPr>
          <w:rFonts w:eastAsia="Times New Roman"/>
          <w:sz w:val="24"/>
          <w:szCs w:val="24"/>
        </w:rPr>
        <w:t xml:space="preserve">с носителем </w:t>
      </w:r>
      <w:r w:rsidRPr="00A56A1F">
        <w:rPr>
          <w:rFonts w:eastAsia="Times New Roman"/>
          <w:i/>
          <w:iCs/>
          <w:sz w:val="24"/>
          <w:szCs w:val="24"/>
          <w:lang w:val="en-US"/>
        </w:rPr>
        <w:t>SR</w:t>
      </w:r>
      <w:r w:rsidRPr="00A56A1F">
        <w:rPr>
          <w:rFonts w:eastAsia="Times New Roman"/>
          <w:i/>
          <w:iCs/>
          <w:sz w:val="24"/>
          <w:szCs w:val="24"/>
          <w:vertAlign w:val="subscript"/>
          <w:lang w:val="en-US"/>
        </w:rPr>
        <w:t>J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+</w:t>
      </w:r>
      <w:r w:rsidRPr="00A56A1F">
        <w:rPr>
          <w:rFonts w:eastAsia="Times New Roman"/>
          <w:i/>
          <w:iCs/>
          <w:sz w:val="24"/>
          <w:szCs w:val="24"/>
          <w:vertAlign w:val="subscript"/>
          <w:lang w:val="en-US"/>
        </w:rPr>
        <w:t>l</w:t>
      </w:r>
      <w:r w:rsidRPr="00A56A1F">
        <w:rPr>
          <w:rFonts w:eastAsia="Times New Roman"/>
          <w:i/>
          <w:iCs/>
          <w:sz w:val="24"/>
          <w:szCs w:val="24"/>
        </w:rPr>
        <w:t xml:space="preserve">; </w:t>
      </w:r>
      <w:proofErr w:type="spellStart"/>
      <w:r w:rsidRPr="00A56A1F">
        <w:rPr>
          <w:rFonts w:eastAsia="Times New Roman"/>
          <w:i/>
          <w:iCs/>
          <w:sz w:val="24"/>
          <w:szCs w:val="24"/>
        </w:rPr>
        <w:t>КУщу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 xml:space="preserve">})^ </w:t>
      </w:r>
      <w:r w:rsidRPr="00A56A1F">
        <w:rPr>
          <w:rFonts w:eastAsia="Times New Roman"/>
          <w:sz w:val="24"/>
          <w:szCs w:val="24"/>
        </w:rPr>
        <w:t xml:space="preserve">//„ </w:t>
      </w:r>
      <w:r w:rsidRPr="00A56A1F">
        <w:rPr>
          <w:rFonts w:eastAsia="Times New Roman"/>
          <w:i/>
          <w:iCs/>
          <w:sz w:val="24"/>
          <w:szCs w:val="24"/>
        </w:rPr>
        <w:t>\</w:t>
      </w:r>
      <w:proofErr w:type="spellStart"/>
      <w:r w:rsidRPr="00A56A1F">
        <w:rPr>
          <w:rFonts w:eastAsia="Times New Roman"/>
          <w:i/>
          <w:iCs/>
          <w:sz w:val="24"/>
          <w:szCs w:val="24"/>
          <w:lang w:val="en-US"/>
        </w:rPr>
        <w:t>SRj</w:t>
      </w:r>
      <w:proofErr w:type="spellEnd"/>
      <w:r w:rsidRPr="00A56A1F">
        <w:rPr>
          <w:rFonts w:eastAsia="Times New Roman"/>
          <w:i/>
          <w:iCs/>
          <w:sz w:val="24"/>
          <w:szCs w:val="24"/>
          <w:vertAlign w:val="subscript"/>
        </w:rPr>
        <w:t>+</w:t>
      </w:r>
      <w:r w:rsidRPr="00A56A1F">
        <w:rPr>
          <w:rFonts w:eastAsia="Times New Roman"/>
          <w:i/>
          <w:iCs/>
          <w:sz w:val="24"/>
          <w:szCs w:val="24"/>
          <w:vertAlign w:val="subscript"/>
          <w:lang w:val="en-US"/>
        </w:rPr>
        <w:t>l</w:t>
      </w:r>
      <w:r w:rsidRPr="00A56A1F">
        <w:rPr>
          <w:rFonts w:eastAsia="Times New Roman"/>
          <w:i/>
          <w:iCs/>
          <w:sz w:val="24"/>
          <w:szCs w:val="24"/>
        </w:rPr>
        <w:t>).</w:t>
      </w:r>
      <w:proofErr w:type="gramEnd"/>
    </w:p>
    <w:p w:rsidR="00000000" w:rsidRPr="00A56A1F" w:rsidRDefault="00A56A1F">
      <w:pPr>
        <w:shd w:val="clear" w:color="auto" w:fill="FFFFFF"/>
        <w:spacing w:before="240"/>
        <w:ind w:left="730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 xml:space="preserve">Величины </w:t>
      </w:r>
      <w:proofErr w:type="spellStart"/>
      <w:r w:rsidRPr="00A56A1F">
        <w:rPr>
          <w:rFonts w:eastAsia="Times New Roman"/>
          <w:i/>
          <w:iCs/>
          <w:sz w:val="24"/>
          <w:szCs w:val="24"/>
          <w:lang w:val="en-US"/>
        </w:rPr>
        <w:t>SR</w:t>
      </w:r>
      <w:r w:rsidRPr="00A56A1F">
        <w:rPr>
          <w:rFonts w:eastAsia="Times New Roman"/>
          <w:i/>
          <w:iCs/>
          <w:sz w:val="24"/>
          <w:szCs w:val="24"/>
          <w:vertAlign w:val="subscript"/>
          <w:lang w:val="en-US"/>
        </w:rPr>
        <w:t>nop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 xml:space="preserve"> </w:t>
      </w:r>
      <w:r w:rsidRPr="00A56A1F">
        <w:rPr>
          <w:rFonts w:eastAsia="Times New Roman"/>
          <w:sz w:val="24"/>
          <w:szCs w:val="24"/>
        </w:rPr>
        <w:t xml:space="preserve">определяются экспертами и уточняются в ходе проверки </w:t>
      </w:r>
      <w:proofErr w:type="gramStart"/>
      <w:r w:rsidRPr="00A56A1F">
        <w:rPr>
          <w:rFonts w:eastAsia="Times New Roman"/>
          <w:sz w:val="24"/>
          <w:szCs w:val="24"/>
        </w:rPr>
        <w:t>на</w:t>
      </w:r>
      <w:proofErr w:type="gramEnd"/>
    </w:p>
    <w:p w:rsidR="00000000" w:rsidRPr="00A56A1F" w:rsidRDefault="00A56A1F">
      <w:pPr>
        <w:shd w:val="clear" w:color="auto" w:fill="FFFFFF"/>
        <w:spacing w:before="197"/>
        <w:ind w:left="19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 xml:space="preserve">репрезентативных обучающих и контрольных </w:t>
      </w:r>
      <w:proofErr w:type="gramStart"/>
      <w:r w:rsidRPr="00A56A1F">
        <w:rPr>
          <w:rFonts w:eastAsia="Times New Roman"/>
          <w:sz w:val="24"/>
          <w:szCs w:val="24"/>
        </w:rPr>
        <w:t>выборках</w:t>
      </w:r>
      <w:proofErr w:type="gramEnd"/>
      <w:r w:rsidRPr="00A56A1F">
        <w:rPr>
          <w:rFonts w:eastAsia="Times New Roman"/>
          <w:sz w:val="24"/>
          <w:szCs w:val="24"/>
        </w:rPr>
        <w:t>.</w:t>
      </w:r>
    </w:p>
    <w:p w:rsidR="00000000" w:rsidRPr="00A56A1F" w:rsidRDefault="00A56A1F">
      <w:pPr>
        <w:shd w:val="clear" w:color="auto" w:fill="FFFFFF"/>
        <w:spacing w:before="5" w:line="475" w:lineRule="exact"/>
        <w:ind w:left="34" w:right="10" w:firstLine="710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>В практических прилож</w:t>
      </w:r>
      <w:r w:rsidRPr="00A56A1F">
        <w:rPr>
          <w:rFonts w:eastAsia="Times New Roman"/>
          <w:sz w:val="24"/>
          <w:szCs w:val="24"/>
        </w:rPr>
        <w:t xml:space="preserve">ениях можно положить, что для задач </w:t>
      </w:r>
      <w:proofErr w:type="spellStart"/>
      <w:r w:rsidRPr="00A56A1F">
        <w:rPr>
          <w:rFonts w:eastAsia="Times New Roman"/>
          <w:sz w:val="24"/>
          <w:szCs w:val="24"/>
        </w:rPr>
        <w:t>донозологиче</w:t>
      </w:r>
      <w:r w:rsidRPr="00A56A1F">
        <w:rPr>
          <w:rFonts w:eastAsia="Times New Roman"/>
          <w:sz w:val="24"/>
          <w:szCs w:val="24"/>
        </w:rPr>
        <w:t>ской</w:t>
      </w:r>
      <w:proofErr w:type="spellEnd"/>
      <w:r w:rsidRPr="00A56A1F">
        <w:rPr>
          <w:rFonts w:eastAsia="Times New Roman"/>
          <w:sz w:val="24"/>
          <w:szCs w:val="24"/>
        </w:rPr>
        <w:t xml:space="preserve"> диагностики </w:t>
      </w:r>
      <w:r w:rsidRPr="00A56A1F">
        <w:rPr>
          <w:rFonts w:eastAsia="Times New Roman"/>
          <w:i/>
          <w:iCs/>
          <w:sz w:val="24"/>
          <w:szCs w:val="24"/>
        </w:rPr>
        <w:t>5</w:t>
      </w:r>
      <w:r w:rsidRPr="00A56A1F">
        <w:rPr>
          <w:rFonts w:eastAsia="Times New Roman"/>
          <w:i/>
          <w:iCs/>
          <w:sz w:val="24"/>
          <w:szCs w:val="24"/>
          <w:lang w:val="en-US"/>
        </w:rPr>
        <w:t>R</w:t>
      </w:r>
      <w:r w:rsidRPr="00A56A1F">
        <w:rPr>
          <w:rFonts w:eastAsia="Times New Roman"/>
          <w:i/>
          <w:iCs/>
          <w:sz w:val="24"/>
          <w:szCs w:val="24"/>
        </w:rPr>
        <w:t xml:space="preserve">      </w:t>
      </w:r>
      <w:r w:rsidRPr="00A56A1F">
        <w:rPr>
          <w:rFonts w:eastAsia="Times New Roman"/>
          <w:spacing w:val="38"/>
          <w:sz w:val="24"/>
          <w:szCs w:val="24"/>
        </w:rPr>
        <w:t>=10</w:t>
      </w:r>
      <w:r w:rsidRPr="00A56A1F">
        <w:rPr>
          <w:rFonts w:eastAsia="Times New Roman"/>
          <w:sz w:val="24"/>
          <w:szCs w:val="24"/>
        </w:rPr>
        <w:t xml:space="preserve"> %, для начальных стадий заболеваний и заболеваний</w:t>
      </w:r>
    </w:p>
    <w:p w:rsidR="00000000" w:rsidRPr="00A56A1F" w:rsidRDefault="00A56A1F">
      <w:pPr>
        <w:shd w:val="clear" w:color="auto" w:fill="FFFFFF"/>
        <w:spacing w:before="77" w:line="461" w:lineRule="exact"/>
        <w:ind w:left="34" w:right="5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>со средней тяжестью течения - 20 %, для острой фазы заболевания - 60 %. Тяжелые, затяжные формы заболеваний характеризуются спад</w:t>
      </w:r>
      <w:r w:rsidRPr="00A56A1F">
        <w:rPr>
          <w:rFonts w:eastAsia="Times New Roman"/>
          <w:sz w:val="24"/>
          <w:szCs w:val="24"/>
        </w:rPr>
        <w:t>ом энергетических характери</w:t>
      </w:r>
      <w:r w:rsidRPr="00A56A1F">
        <w:rPr>
          <w:rFonts w:eastAsia="Times New Roman"/>
          <w:sz w:val="24"/>
          <w:szCs w:val="24"/>
        </w:rPr>
        <w:softHyphen/>
        <w:t xml:space="preserve">стик с </w:t>
      </w:r>
      <w:proofErr w:type="spellStart"/>
      <w:r w:rsidRPr="00A56A1F">
        <w:rPr>
          <w:rFonts w:eastAsia="Times New Roman"/>
          <w:i/>
          <w:iCs/>
          <w:sz w:val="24"/>
          <w:szCs w:val="24"/>
          <w:lang w:val="en-US"/>
        </w:rPr>
        <w:t>SR</w:t>
      </w:r>
      <w:r w:rsidRPr="00A56A1F">
        <w:rPr>
          <w:rFonts w:eastAsia="Times New Roman"/>
          <w:i/>
          <w:iCs/>
          <w:sz w:val="24"/>
          <w:szCs w:val="24"/>
          <w:vertAlign w:val="subscript"/>
          <w:lang w:val="en-US"/>
        </w:rPr>
        <w:t>nop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 xml:space="preserve"> </w:t>
      </w:r>
      <w:r w:rsidRPr="00A56A1F">
        <w:rPr>
          <w:rFonts w:eastAsia="Times New Roman"/>
          <w:i/>
          <w:iCs/>
          <w:sz w:val="24"/>
          <w:szCs w:val="24"/>
        </w:rPr>
        <w:t xml:space="preserve">= </w:t>
      </w:r>
      <w:r w:rsidRPr="00A56A1F">
        <w:rPr>
          <w:rFonts w:eastAsia="Times New Roman"/>
          <w:sz w:val="24"/>
          <w:szCs w:val="24"/>
        </w:rPr>
        <w:t>50 %.</w:t>
      </w:r>
    </w:p>
    <w:p w:rsidR="00000000" w:rsidRPr="00A56A1F" w:rsidRDefault="00A56A1F">
      <w:pPr>
        <w:shd w:val="clear" w:color="auto" w:fill="FFFFFF"/>
        <w:spacing w:before="67" w:line="446" w:lineRule="exact"/>
        <w:ind w:left="29" w:right="10" w:firstLine="701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 xml:space="preserve">В качестве примера </w:t>
      </w:r>
      <w:proofErr w:type="gramStart"/>
      <w:r w:rsidRPr="00A56A1F">
        <w:rPr>
          <w:rFonts w:eastAsia="Times New Roman"/>
          <w:sz w:val="24"/>
          <w:szCs w:val="24"/>
        </w:rPr>
        <w:t>покажем</w:t>
      </w:r>
      <w:proofErr w:type="gramEnd"/>
      <w:r w:rsidRPr="00A56A1F">
        <w:rPr>
          <w:rFonts w:eastAsia="Times New Roman"/>
          <w:sz w:val="24"/>
          <w:szCs w:val="24"/>
        </w:rPr>
        <w:t xml:space="preserve"> как решается задача оценки уровня </w:t>
      </w:r>
      <w:proofErr w:type="spellStart"/>
      <w:r w:rsidRPr="00A56A1F">
        <w:rPr>
          <w:rFonts w:eastAsia="Times New Roman"/>
          <w:sz w:val="24"/>
          <w:szCs w:val="24"/>
        </w:rPr>
        <w:t>психоэмо</w:t>
      </w:r>
      <w:r w:rsidRPr="00A56A1F">
        <w:rPr>
          <w:rFonts w:eastAsia="Times New Roman"/>
          <w:sz w:val="24"/>
          <w:szCs w:val="24"/>
        </w:rPr>
        <w:t>ционального</w:t>
      </w:r>
      <w:proofErr w:type="spellEnd"/>
      <w:r w:rsidRPr="00A56A1F">
        <w:rPr>
          <w:rFonts w:eastAsia="Times New Roman"/>
          <w:sz w:val="24"/>
          <w:szCs w:val="24"/>
        </w:rPr>
        <w:t xml:space="preserve"> напряжения, представляющая интерес как с точки зрения оценки рабо</w:t>
      </w:r>
      <w:r w:rsidRPr="00A56A1F">
        <w:rPr>
          <w:rFonts w:eastAsia="Times New Roman"/>
          <w:sz w:val="24"/>
          <w:szCs w:val="24"/>
        </w:rPr>
        <w:softHyphen/>
        <w:t>тоспособности операторов информационно насыщенных систем, т</w:t>
      </w:r>
      <w:r w:rsidRPr="00A56A1F">
        <w:rPr>
          <w:rFonts w:eastAsia="Times New Roman"/>
          <w:sz w:val="24"/>
          <w:szCs w:val="24"/>
        </w:rPr>
        <w:t>ак и как фактор риска для целого ряда заболеваний.</w:t>
      </w:r>
    </w:p>
    <w:p w:rsidR="00000000" w:rsidRPr="00A56A1F" w:rsidRDefault="00A56A1F">
      <w:pPr>
        <w:shd w:val="clear" w:color="auto" w:fill="FFFFFF"/>
        <w:spacing w:line="446" w:lineRule="exact"/>
        <w:ind w:left="38" w:firstLine="701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>Анализ атласов меридиан позволяет определить точки связанные с эмоцио</w:t>
      </w:r>
      <w:r w:rsidRPr="00A56A1F">
        <w:rPr>
          <w:rFonts w:eastAsia="Times New Roman"/>
          <w:sz w:val="24"/>
          <w:szCs w:val="24"/>
        </w:rPr>
        <w:softHyphen/>
        <w:t xml:space="preserve">нальной сферой - </w:t>
      </w:r>
      <w:r w:rsidRPr="00A56A1F">
        <w:rPr>
          <w:rFonts w:eastAsia="Times New Roman"/>
          <w:sz w:val="24"/>
          <w:szCs w:val="24"/>
          <w:lang w:val="en-US"/>
        </w:rPr>
        <w:t>R</w:t>
      </w:r>
      <w:r w:rsidRPr="00A56A1F">
        <w:rPr>
          <w:rFonts w:eastAsia="Times New Roman"/>
          <w:sz w:val="24"/>
          <w:szCs w:val="24"/>
        </w:rPr>
        <w:t xml:space="preserve">8, </w:t>
      </w:r>
      <w:r w:rsidRPr="00A56A1F">
        <w:rPr>
          <w:rFonts w:eastAsia="Times New Roman"/>
          <w:sz w:val="24"/>
          <w:szCs w:val="24"/>
          <w:lang w:val="en-US"/>
        </w:rPr>
        <w:t>VB</w:t>
      </w:r>
      <w:r w:rsidRPr="00A56A1F">
        <w:rPr>
          <w:rFonts w:eastAsia="Times New Roman"/>
          <w:sz w:val="24"/>
          <w:szCs w:val="24"/>
        </w:rPr>
        <w:t xml:space="preserve">20, </w:t>
      </w:r>
      <w:r w:rsidRPr="00A56A1F">
        <w:rPr>
          <w:rFonts w:eastAsia="Times New Roman"/>
          <w:sz w:val="24"/>
          <w:szCs w:val="24"/>
          <w:lang w:val="en-US"/>
        </w:rPr>
        <w:t>F</w:t>
      </w:r>
      <w:r w:rsidRPr="00A56A1F">
        <w:rPr>
          <w:rFonts w:eastAsia="Times New Roman"/>
          <w:sz w:val="24"/>
          <w:szCs w:val="24"/>
        </w:rPr>
        <w:t xml:space="preserve">3 </w:t>
      </w:r>
      <w:r w:rsidRPr="00A56A1F">
        <w:rPr>
          <w:rFonts w:eastAsia="Times New Roman"/>
          <w:sz w:val="24"/>
          <w:szCs w:val="24"/>
        </w:rPr>
        <w:t>и Р</w:t>
      </w:r>
      <w:proofErr w:type="gramStart"/>
      <w:r w:rsidRPr="00A56A1F">
        <w:rPr>
          <w:rFonts w:eastAsia="Times New Roman"/>
          <w:sz w:val="24"/>
          <w:szCs w:val="24"/>
        </w:rPr>
        <w:t>9</w:t>
      </w:r>
      <w:proofErr w:type="gramEnd"/>
      <w:r w:rsidRPr="00A56A1F">
        <w:rPr>
          <w:rFonts w:eastAsia="Times New Roman"/>
          <w:sz w:val="24"/>
          <w:szCs w:val="24"/>
        </w:rPr>
        <w:t xml:space="preserve"> [1]. В соответствии с алгоритмом, описанным в работе [2] </w:t>
      </w:r>
      <w:r w:rsidRPr="00A56A1F">
        <w:rPr>
          <w:rFonts w:eastAsia="Times New Roman"/>
          <w:sz w:val="24"/>
          <w:szCs w:val="24"/>
        </w:rPr>
        <w:lastRenderedPageBreak/>
        <w:t xml:space="preserve">определяем список ДЗТ БАТ: </w:t>
      </w:r>
      <w:r w:rsidRPr="00A56A1F">
        <w:rPr>
          <w:rFonts w:eastAsia="Times New Roman"/>
          <w:sz w:val="24"/>
          <w:szCs w:val="24"/>
          <w:lang w:val="en-US"/>
        </w:rPr>
        <w:t>R</w:t>
      </w:r>
      <w:r w:rsidRPr="00A56A1F">
        <w:rPr>
          <w:rFonts w:eastAsia="Times New Roman"/>
          <w:sz w:val="24"/>
          <w:szCs w:val="24"/>
        </w:rPr>
        <w:t xml:space="preserve">8, </w:t>
      </w:r>
      <w:r w:rsidRPr="00A56A1F">
        <w:rPr>
          <w:rFonts w:eastAsia="Times New Roman"/>
          <w:sz w:val="24"/>
          <w:szCs w:val="24"/>
          <w:lang w:val="en-US"/>
        </w:rPr>
        <w:t>VB</w:t>
      </w:r>
      <w:r w:rsidRPr="00A56A1F">
        <w:rPr>
          <w:rFonts w:eastAsia="Times New Roman"/>
          <w:sz w:val="24"/>
          <w:szCs w:val="24"/>
        </w:rPr>
        <w:t xml:space="preserve">20, </w:t>
      </w:r>
      <w:r w:rsidRPr="00A56A1F">
        <w:rPr>
          <w:rFonts w:eastAsia="Times New Roman"/>
          <w:sz w:val="24"/>
          <w:szCs w:val="24"/>
        </w:rPr>
        <w:t xml:space="preserve">тогда </w:t>
      </w:r>
      <w:r w:rsidRPr="00A56A1F">
        <w:rPr>
          <w:rFonts w:eastAsia="Times New Roman"/>
          <w:sz w:val="24"/>
          <w:szCs w:val="24"/>
        </w:rPr>
        <w:t xml:space="preserve">по аналогии с (3) уровень </w:t>
      </w:r>
      <w:r w:rsidRPr="00A56A1F">
        <w:rPr>
          <w:rFonts w:eastAsia="Times New Roman"/>
          <w:spacing w:val="-1"/>
          <w:sz w:val="24"/>
          <w:szCs w:val="24"/>
        </w:rPr>
        <w:t xml:space="preserve">нервного напряжения </w:t>
      </w:r>
      <w:r w:rsidRPr="00A56A1F">
        <w:rPr>
          <w:rFonts w:eastAsia="Times New Roman"/>
          <w:i/>
          <w:iCs/>
          <w:spacing w:val="-1"/>
          <w:sz w:val="24"/>
          <w:szCs w:val="24"/>
        </w:rPr>
        <w:t>(КУ</w:t>
      </w:r>
      <w:r w:rsidRPr="00A56A1F">
        <w:rPr>
          <w:rFonts w:eastAsia="Times New Roman"/>
          <w:i/>
          <w:iCs/>
          <w:spacing w:val="-1"/>
          <w:sz w:val="24"/>
          <w:szCs w:val="24"/>
          <w:vertAlign w:val="superscript"/>
        </w:rPr>
        <w:t>УН</w:t>
      </w:r>
      <w:r w:rsidRPr="00A56A1F">
        <w:rPr>
          <w:rFonts w:eastAsia="Times New Roman"/>
          <w:i/>
          <w:iCs/>
          <w:spacing w:val="-1"/>
          <w:sz w:val="24"/>
          <w:szCs w:val="24"/>
        </w:rPr>
        <w:t xml:space="preserve">) </w:t>
      </w:r>
      <w:r w:rsidRPr="00A56A1F">
        <w:rPr>
          <w:rFonts w:eastAsia="Times New Roman"/>
          <w:spacing w:val="-1"/>
          <w:sz w:val="24"/>
          <w:szCs w:val="24"/>
        </w:rPr>
        <w:t>может быть получен из выражения типа:</w:t>
      </w:r>
    </w:p>
    <w:p w:rsidR="00A56A1F" w:rsidRDefault="00A56A1F">
      <w:pPr>
        <w:shd w:val="clear" w:color="auto" w:fill="FFFFFF"/>
        <w:ind w:left="768"/>
        <w:rPr>
          <w:rFonts w:eastAsia="Times New Roman"/>
          <w:i/>
          <w:iCs/>
          <w:sz w:val="24"/>
          <w:szCs w:val="24"/>
        </w:rPr>
      </w:pPr>
    </w:p>
    <w:p w:rsidR="00000000" w:rsidRPr="00A56A1F" w:rsidRDefault="00A56A1F">
      <w:pPr>
        <w:shd w:val="clear" w:color="auto" w:fill="FFFFFF"/>
        <w:ind w:left="768"/>
        <w:rPr>
          <w:sz w:val="24"/>
          <w:szCs w:val="24"/>
          <w:lang w:val="en-US"/>
        </w:rPr>
      </w:pPr>
      <w:proofErr w:type="gramStart"/>
      <w:r w:rsidRPr="00A56A1F">
        <w:rPr>
          <w:rFonts w:eastAsia="Times New Roman"/>
          <w:i/>
          <w:iCs/>
          <w:sz w:val="24"/>
          <w:szCs w:val="24"/>
        </w:rPr>
        <w:t>ЕСЛИ</w:t>
      </w:r>
      <w:r w:rsidRPr="00A56A1F">
        <w:rPr>
          <w:rFonts w:eastAsia="Times New Roman"/>
          <w:i/>
          <w:iCs/>
          <w:sz w:val="24"/>
          <w:szCs w:val="24"/>
          <w:lang w:val="en-US"/>
        </w:rPr>
        <w:t xml:space="preserve">   </w:t>
      </w:r>
      <w:r w:rsidRPr="00A56A1F">
        <w:rPr>
          <w:rFonts w:eastAsia="Times New Roman"/>
          <w:i/>
          <w:iCs/>
          <w:smallCaps/>
          <w:sz w:val="24"/>
          <w:szCs w:val="24"/>
          <w:lang w:val="en-US"/>
        </w:rPr>
        <w:t>[(</w:t>
      </w:r>
      <w:proofErr w:type="spellStart"/>
      <w:r w:rsidRPr="00A56A1F">
        <w:rPr>
          <w:rFonts w:eastAsia="Times New Roman"/>
          <w:i/>
          <w:iCs/>
          <w:smallCaps/>
          <w:sz w:val="24"/>
          <w:szCs w:val="24"/>
          <w:lang w:val="en-US"/>
        </w:rPr>
        <w:t>SRm</w:t>
      </w:r>
      <w:proofErr w:type="spellEnd"/>
      <w:r w:rsidRPr="00A56A1F">
        <w:rPr>
          <w:rFonts w:eastAsia="Times New Roman"/>
          <w:i/>
          <w:iCs/>
          <w:smallCaps/>
          <w:sz w:val="24"/>
          <w:szCs w:val="24"/>
          <w:lang w:val="en-US"/>
        </w:rPr>
        <w:t xml:space="preserve">    </w:t>
      </w:r>
      <w:r w:rsidRPr="00A56A1F">
        <w:rPr>
          <w:rFonts w:eastAsia="Times New Roman"/>
          <w:i/>
          <w:iCs/>
          <w:sz w:val="24"/>
          <w:szCs w:val="24"/>
        </w:rPr>
        <w:t>и</w:t>
      </w:r>
      <w:r w:rsidRPr="00A56A1F">
        <w:rPr>
          <w:rFonts w:eastAsia="Times New Roman"/>
          <w:i/>
          <w:iCs/>
          <w:sz w:val="24"/>
          <w:szCs w:val="24"/>
          <w:lang w:val="en-US"/>
        </w:rPr>
        <w:t xml:space="preserve">   </w:t>
      </w:r>
      <w:r w:rsidRPr="00A56A1F">
        <w:rPr>
          <w:rFonts w:eastAsia="Times New Roman"/>
          <w:i/>
          <w:iCs/>
          <w:sz w:val="24"/>
          <w:szCs w:val="24"/>
          <w:lang w:val="en-US"/>
        </w:rPr>
        <w:t>SR</w:t>
      </w:r>
      <w:r w:rsidRPr="00A56A1F">
        <w:rPr>
          <w:rFonts w:eastAsia="Times New Roman"/>
          <w:i/>
          <w:iCs/>
          <w:sz w:val="24"/>
          <w:szCs w:val="24"/>
          <w:vertAlign w:val="subscript"/>
          <w:lang w:val="en-US"/>
        </w:rPr>
        <w:t>VB2</w:t>
      </w:r>
      <w:r w:rsidRPr="00A56A1F">
        <w:rPr>
          <w:rFonts w:eastAsia="Times New Roman"/>
          <w:i/>
          <w:iCs/>
          <w:sz w:val="24"/>
          <w:szCs w:val="24"/>
          <w:lang w:val="en-US"/>
        </w:rPr>
        <w:t>o)&gt;W%\   TO</w:t>
      </w:r>
      <w:proofErr w:type="gramEnd"/>
    </w:p>
    <w:p w:rsidR="00000000" w:rsidRPr="00A56A1F" w:rsidRDefault="00A56A1F">
      <w:pPr>
        <w:shd w:val="clear" w:color="auto" w:fill="FFFFFF"/>
        <w:tabs>
          <w:tab w:val="left" w:pos="9010"/>
        </w:tabs>
        <w:spacing w:before="29"/>
        <w:ind w:left="763"/>
        <w:rPr>
          <w:sz w:val="24"/>
          <w:szCs w:val="24"/>
        </w:rPr>
      </w:pPr>
      <w:proofErr w:type="spellStart"/>
      <w:r w:rsidRPr="00A56A1F">
        <w:rPr>
          <w:rFonts w:eastAsia="Times New Roman"/>
          <w:i/>
          <w:iCs/>
          <w:sz w:val="24"/>
          <w:szCs w:val="24"/>
        </w:rPr>
        <w:t>КУ</w:t>
      </w:r>
      <w:r w:rsidRPr="00A56A1F">
        <w:rPr>
          <w:rFonts w:eastAsia="Times New Roman"/>
          <w:i/>
          <w:iCs/>
          <w:sz w:val="24"/>
          <w:szCs w:val="24"/>
          <w:vertAlign w:val="superscript"/>
        </w:rPr>
        <w:t>у</w:t>
      </w:r>
      <w:proofErr w:type="gramStart"/>
      <w:r w:rsidRPr="00A56A1F">
        <w:rPr>
          <w:rFonts w:eastAsia="Times New Roman"/>
          <w:i/>
          <w:iCs/>
          <w:sz w:val="24"/>
          <w:szCs w:val="24"/>
          <w:vertAlign w:val="superscript"/>
        </w:rPr>
        <w:t>н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>(</w:t>
      </w:r>
      <w:proofErr w:type="spellStart"/>
      <w:proofErr w:type="gramEnd"/>
      <w:r w:rsidRPr="00A56A1F">
        <w:rPr>
          <w:rFonts w:eastAsia="Times New Roman"/>
          <w:i/>
          <w:iCs/>
          <w:sz w:val="24"/>
          <w:szCs w:val="24"/>
        </w:rPr>
        <w:t>д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 xml:space="preserve"> + \)=КУ</w:t>
      </w:r>
      <w:r w:rsidRPr="00A56A1F">
        <w:rPr>
          <w:rFonts w:eastAsia="Times New Roman"/>
          <w:i/>
          <w:iCs/>
          <w:sz w:val="24"/>
          <w:szCs w:val="24"/>
          <w:vertAlign w:val="superscript"/>
        </w:rPr>
        <w:t>УИ</w:t>
      </w:r>
      <w:r w:rsidRPr="00A56A1F">
        <w:rPr>
          <w:rFonts w:eastAsia="Times New Roman"/>
          <w:i/>
          <w:iCs/>
          <w:sz w:val="24"/>
          <w:szCs w:val="24"/>
        </w:rPr>
        <w:t>(</w:t>
      </w:r>
      <w:proofErr w:type="spellStart"/>
      <w:r w:rsidRPr="00A56A1F">
        <w:rPr>
          <w:rFonts w:eastAsia="Times New Roman"/>
          <w:i/>
          <w:iCs/>
          <w:sz w:val="24"/>
          <w:szCs w:val="24"/>
        </w:rPr>
        <w:t>д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>)+^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]+1</w:t>
      </w:r>
      <w:r w:rsidRPr="00A56A1F">
        <w:rPr>
          <w:rFonts w:eastAsia="Times New Roman"/>
          <w:i/>
          <w:iCs/>
          <w:sz w:val="24"/>
          <w:szCs w:val="24"/>
        </w:rPr>
        <w:t>\\-КУ</w:t>
      </w:r>
      <w:r w:rsidRPr="00A56A1F">
        <w:rPr>
          <w:rFonts w:eastAsia="Times New Roman"/>
          <w:i/>
          <w:iCs/>
          <w:sz w:val="24"/>
          <w:szCs w:val="24"/>
          <w:vertAlign w:val="superscript"/>
        </w:rPr>
        <w:t>УН</w:t>
      </w:r>
      <w:r w:rsidRPr="00A56A1F">
        <w:rPr>
          <w:rFonts w:eastAsia="Times New Roman"/>
          <w:i/>
          <w:iCs/>
          <w:sz w:val="24"/>
          <w:szCs w:val="24"/>
        </w:rPr>
        <w:t>(</w:t>
      </w:r>
      <w:proofErr w:type="spellStart"/>
      <w:r w:rsidRPr="00A56A1F">
        <w:rPr>
          <w:rFonts w:eastAsia="Times New Roman"/>
          <w:i/>
          <w:iCs/>
          <w:sz w:val="24"/>
          <w:szCs w:val="24"/>
        </w:rPr>
        <w:t>д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>)]    ИНАЧЕ   КУ</w:t>
      </w:r>
      <w:r w:rsidRPr="00A56A1F">
        <w:rPr>
          <w:rFonts w:eastAsia="Times New Roman"/>
          <w:i/>
          <w:iCs/>
          <w:sz w:val="24"/>
          <w:szCs w:val="24"/>
          <w:vertAlign w:val="superscript"/>
        </w:rPr>
        <w:t>УН</w:t>
      </w:r>
      <w:r w:rsidRPr="00A56A1F">
        <w:rPr>
          <w:rFonts w:eastAsia="Times New Roman"/>
          <w:i/>
          <w:iCs/>
          <w:sz w:val="24"/>
          <w:szCs w:val="24"/>
        </w:rPr>
        <w:t xml:space="preserve"> = </w:t>
      </w:r>
      <w:r w:rsidRPr="00A56A1F">
        <w:rPr>
          <w:rFonts w:eastAsia="Times New Roman"/>
          <w:sz w:val="24"/>
          <w:szCs w:val="24"/>
        </w:rPr>
        <w:t>О,</w:t>
      </w:r>
      <w:r w:rsidRPr="00A56A1F">
        <w:rPr>
          <w:rFonts w:ascii="Arial" w:eastAsia="Times New Roman" w:cs="Arial"/>
          <w:sz w:val="24"/>
          <w:szCs w:val="24"/>
        </w:rPr>
        <w:tab/>
      </w:r>
      <w:r w:rsidRPr="00A56A1F">
        <w:rPr>
          <w:rFonts w:eastAsia="Times New Roman"/>
          <w:spacing w:val="-5"/>
          <w:sz w:val="24"/>
          <w:szCs w:val="24"/>
        </w:rPr>
        <w:t>(4)</w:t>
      </w:r>
    </w:p>
    <w:p w:rsidR="00000000" w:rsidRPr="00A56A1F" w:rsidRDefault="00A56A1F">
      <w:pPr>
        <w:shd w:val="clear" w:color="auto" w:fill="FFFFFF"/>
        <w:spacing w:before="235"/>
        <w:ind w:left="715"/>
        <w:rPr>
          <w:sz w:val="24"/>
          <w:szCs w:val="24"/>
        </w:rPr>
      </w:pPr>
      <w:proofErr w:type="spellStart"/>
      <w:proofErr w:type="gramStart"/>
      <w:r w:rsidRPr="00A56A1F">
        <w:rPr>
          <w:i/>
          <w:iCs/>
          <w:spacing w:val="-7"/>
          <w:sz w:val="24"/>
          <w:szCs w:val="24"/>
          <w:lang w:val="en-US"/>
        </w:rPr>
        <w:t>rjiQJ</w:t>
      </w:r>
      <w:proofErr w:type="spellEnd"/>
      <w:r w:rsidRPr="00A56A1F">
        <w:rPr>
          <w:i/>
          <w:iCs/>
          <w:spacing w:val="-7"/>
          <w:sz w:val="24"/>
          <w:szCs w:val="24"/>
        </w:rPr>
        <w:t>=</w:t>
      </w:r>
      <w:proofErr w:type="gramEnd"/>
      <w:r w:rsidRPr="00A56A1F">
        <w:rPr>
          <w:i/>
          <w:iCs/>
          <w:spacing w:val="-7"/>
          <w:sz w:val="24"/>
          <w:szCs w:val="24"/>
          <w:lang w:val="en-US"/>
        </w:rPr>
        <w:t>R</w:t>
      </w:r>
      <w:r w:rsidRPr="00A56A1F">
        <w:rPr>
          <w:i/>
          <w:iCs/>
          <w:spacing w:val="-7"/>
          <w:sz w:val="24"/>
          <w:szCs w:val="24"/>
        </w:rPr>
        <w:t xml:space="preserve">8, </w:t>
      </w:r>
      <w:r w:rsidRPr="00A56A1F">
        <w:rPr>
          <w:i/>
          <w:iCs/>
          <w:spacing w:val="-7"/>
          <w:sz w:val="24"/>
          <w:szCs w:val="24"/>
          <w:lang w:val="en-US"/>
        </w:rPr>
        <w:t>VB</w:t>
      </w:r>
      <w:r w:rsidRPr="00A56A1F">
        <w:rPr>
          <w:i/>
          <w:iCs/>
          <w:spacing w:val="-7"/>
          <w:sz w:val="24"/>
          <w:szCs w:val="24"/>
        </w:rPr>
        <w:t xml:space="preserve">20, </w:t>
      </w:r>
      <w:r w:rsidRPr="00A56A1F">
        <w:rPr>
          <w:i/>
          <w:iCs/>
          <w:spacing w:val="-7"/>
          <w:sz w:val="24"/>
          <w:szCs w:val="24"/>
          <w:lang w:val="en-US"/>
        </w:rPr>
        <w:t>F</w:t>
      </w:r>
      <w:r w:rsidRPr="00A56A1F">
        <w:rPr>
          <w:i/>
          <w:iCs/>
          <w:spacing w:val="-7"/>
          <w:sz w:val="24"/>
          <w:szCs w:val="24"/>
        </w:rPr>
        <w:t xml:space="preserve">3, </w:t>
      </w:r>
      <w:r w:rsidRPr="00A56A1F">
        <w:rPr>
          <w:rFonts w:eastAsia="Times New Roman"/>
          <w:i/>
          <w:iCs/>
          <w:spacing w:val="-7"/>
          <w:sz w:val="24"/>
          <w:szCs w:val="24"/>
        </w:rPr>
        <w:t>Р9; КУ</w:t>
      </w:r>
      <w:r w:rsidRPr="00A56A1F">
        <w:rPr>
          <w:rFonts w:eastAsia="Times New Roman"/>
          <w:i/>
          <w:iCs/>
          <w:spacing w:val="-7"/>
          <w:sz w:val="24"/>
          <w:szCs w:val="24"/>
          <w:vertAlign w:val="superscript"/>
        </w:rPr>
        <w:t>УН</w:t>
      </w:r>
      <w:r w:rsidRPr="00A56A1F">
        <w:rPr>
          <w:rFonts w:eastAsia="Times New Roman"/>
          <w:i/>
          <w:iCs/>
          <w:spacing w:val="-7"/>
          <w:sz w:val="24"/>
          <w:szCs w:val="24"/>
        </w:rPr>
        <w:t xml:space="preserve">' (1)= </w:t>
      </w:r>
      <w:r w:rsidRPr="00A56A1F">
        <w:rPr>
          <w:rFonts w:eastAsia="Times New Roman"/>
          <w:spacing w:val="-7"/>
          <w:sz w:val="24"/>
          <w:szCs w:val="24"/>
        </w:rPr>
        <w:t>//(&lt;5К</w:t>
      </w:r>
      <w:r w:rsidRPr="00A56A1F">
        <w:rPr>
          <w:rFonts w:eastAsia="Times New Roman"/>
          <w:spacing w:val="-7"/>
          <w:sz w:val="24"/>
          <w:szCs w:val="24"/>
          <w:vertAlign w:val="subscript"/>
        </w:rPr>
        <w:t>Л8</w:t>
      </w:r>
      <w:r w:rsidRPr="00A56A1F">
        <w:rPr>
          <w:rFonts w:eastAsia="Times New Roman"/>
          <w:spacing w:val="-7"/>
          <w:sz w:val="24"/>
          <w:szCs w:val="24"/>
        </w:rPr>
        <w:t>).</w:t>
      </w:r>
    </w:p>
    <w:p w:rsidR="00000000" w:rsidRPr="00A56A1F" w:rsidRDefault="00A56A1F">
      <w:pPr>
        <w:shd w:val="clear" w:color="auto" w:fill="FFFFFF"/>
        <w:spacing w:before="72" w:line="446" w:lineRule="exact"/>
        <w:ind w:right="29" w:firstLine="706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 xml:space="preserve">В ходе экспериментальных исследований была установлена высокая </w:t>
      </w:r>
      <w:proofErr w:type="spellStart"/>
      <w:proofErr w:type="gramStart"/>
      <w:r w:rsidRPr="00A56A1F">
        <w:rPr>
          <w:rFonts w:eastAsia="Times New Roman"/>
          <w:sz w:val="24"/>
          <w:szCs w:val="24"/>
        </w:rPr>
        <w:t>корреля-ционная</w:t>
      </w:r>
      <w:proofErr w:type="spellEnd"/>
      <w:proofErr w:type="gramEnd"/>
      <w:r w:rsidRPr="00A56A1F">
        <w:rPr>
          <w:rFonts w:eastAsia="Times New Roman"/>
          <w:sz w:val="24"/>
          <w:szCs w:val="24"/>
        </w:rPr>
        <w:t xml:space="preserve"> связь (не ниже 0,89) </w:t>
      </w:r>
      <w:r w:rsidRPr="00A56A1F">
        <w:rPr>
          <w:rFonts w:eastAsia="Times New Roman"/>
          <w:i/>
          <w:iCs/>
          <w:sz w:val="24"/>
          <w:szCs w:val="24"/>
        </w:rPr>
        <w:t xml:space="preserve">КУ </w:t>
      </w:r>
      <w:r w:rsidRPr="00A56A1F">
        <w:rPr>
          <w:rFonts w:eastAsia="Times New Roman"/>
          <w:sz w:val="24"/>
          <w:szCs w:val="24"/>
        </w:rPr>
        <w:t>с показателями эмоционального напряжения, по</w:t>
      </w:r>
      <w:r w:rsidRPr="00A56A1F">
        <w:rPr>
          <w:rFonts w:eastAsia="Times New Roman"/>
          <w:sz w:val="24"/>
          <w:szCs w:val="24"/>
        </w:rPr>
        <w:softHyphen/>
        <w:t xml:space="preserve">лученного при использовании тестов </w:t>
      </w:r>
      <w:proofErr w:type="spellStart"/>
      <w:r w:rsidRPr="00A56A1F">
        <w:rPr>
          <w:rFonts w:eastAsia="Times New Roman"/>
          <w:sz w:val="24"/>
          <w:szCs w:val="24"/>
        </w:rPr>
        <w:t>Айзенка</w:t>
      </w:r>
      <w:proofErr w:type="spellEnd"/>
      <w:r w:rsidRPr="00A56A1F">
        <w:rPr>
          <w:rFonts w:eastAsia="Times New Roman"/>
          <w:sz w:val="24"/>
          <w:szCs w:val="24"/>
        </w:rPr>
        <w:t xml:space="preserve">, Тейлора и </w:t>
      </w:r>
      <w:proofErr w:type="spellStart"/>
      <w:r w:rsidRPr="00A56A1F">
        <w:rPr>
          <w:rFonts w:eastAsia="Times New Roman"/>
          <w:sz w:val="24"/>
          <w:szCs w:val="24"/>
        </w:rPr>
        <w:t>Спилбергера</w:t>
      </w:r>
      <w:proofErr w:type="spellEnd"/>
      <w:r w:rsidRPr="00A56A1F">
        <w:rPr>
          <w:rFonts w:eastAsia="Times New Roman"/>
          <w:sz w:val="24"/>
          <w:szCs w:val="24"/>
        </w:rPr>
        <w:t>.</w:t>
      </w:r>
    </w:p>
    <w:p w:rsidR="00000000" w:rsidRPr="00A56A1F" w:rsidRDefault="00A56A1F">
      <w:pPr>
        <w:shd w:val="clear" w:color="auto" w:fill="FFFFFF"/>
        <w:spacing w:line="446" w:lineRule="exact"/>
        <w:ind w:left="10" w:right="14" w:firstLine="701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>На репрезентативных выборках, сформиро</w:t>
      </w:r>
      <w:r w:rsidRPr="00A56A1F">
        <w:rPr>
          <w:rFonts w:eastAsia="Times New Roman"/>
          <w:sz w:val="24"/>
          <w:szCs w:val="24"/>
        </w:rPr>
        <w:t>ванных из студентов Курского го</w:t>
      </w:r>
      <w:r w:rsidRPr="00A56A1F">
        <w:rPr>
          <w:rFonts w:eastAsia="Times New Roman"/>
          <w:sz w:val="24"/>
          <w:szCs w:val="24"/>
        </w:rPr>
        <w:softHyphen/>
        <w:t>сударственного технического университета, Курской государственной сельскохо</w:t>
      </w:r>
      <w:r w:rsidRPr="00A56A1F">
        <w:rPr>
          <w:rFonts w:eastAsia="Times New Roman"/>
          <w:sz w:val="24"/>
          <w:szCs w:val="24"/>
        </w:rPr>
        <w:softHyphen/>
        <w:t>зяйственной академии, Российского государственного торгово-экономического уни</w:t>
      </w:r>
      <w:r w:rsidRPr="00A56A1F">
        <w:rPr>
          <w:rFonts w:eastAsia="Times New Roman"/>
          <w:sz w:val="24"/>
          <w:szCs w:val="24"/>
        </w:rPr>
        <w:softHyphen/>
        <w:t>верситета (курский филиал) и Курского государственного медицинского ун</w:t>
      </w:r>
      <w:r w:rsidRPr="00A56A1F">
        <w:rPr>
          <w:rFonts w:eastAsia="Times New Roman"/>
          <w:sz w:val="24"/>
          <w:szCs w:val="24"/>
        </w:rPr>
        <w:t>иверси</w:t>
      </w:r>
      <w:r w:rsidRPr="00A56A1F">
        <w:rPr>
          <w:rFonts w:eastAsia="Times New Roman"/>
          <w:sz w:val="24"/>
          <w:szCs w:val="24"/>
        </w:rPr>
        <w:softHyphen/>
      </w:r>
      <w:r w:rsidRPr="00A56A1F">
        <w:rPr>
          <w:rFonts w:eastAsia="Times New Roman"/>
          <w:spacing w:val="-1"/>
          <w:sz w:val="24"/>
          <w:szCs w:val="24"/>
        </w:rPr>
        <w:t xml:space="preserve">тета была показана устойчивая связь между </w:t>
      </w:r>
      <w:r w:rsidRPr="00A56A1F">
        <w:rPr>
          <w:rFonts w:eastAsia="Times New Roman"/>
          <w:i/>
          <w:iCs/>
          <w:spacing w:val="-1"/>
          <w:sz w:val="24"/>
          <w:szCs w:val="24"/>
        </w:rPr>
        <w:t>КУ</w:t>
      </w:r>
      <w:r w:rsidRPr="00A56A1F">
        <w:rPr>
          <w:rFonts w:eastAsia="Times New Roman"/>
          <w:i/>
          <w:iCs/>
          <w:spacing w:val="-1"/>
          <w:sz w:val="24"/>
          <w:szCs w:val="24"/>
          <w:vertAlign w:val="superscript"/>
        </w:rPr>
        <w:t>УН</w:t>
      </w:r>
      <w:r w:rsidRPr="00A56A1F">
        <w:rPr>
          <w:rFonts w:eastAsia="Times New Roman"/>
          <w:i/>
          <w:iCs/>
          <w:spacing w:val="-1"/>
          <w:sz w:val="24"/>
          <w:szCs w:val="24"/>
        </w:rPr>
        <w:t xml:space="preserve">, </w:t>
      </w:r>
      <w:r w:rsidRPr="00A56A1F">
        <w:rPr>
          <w:rFonts w:eastAsia="Times New Roman"/>
          <w:spacing w:val="-1"/>
          <w:sz w:val="24"/>
          <w:szCs w:val="24"/>
        </w:rPr>
        <w:t>успеваемостью и риском возник</w:t>
      </w:r>
      <w:r w:rsidRPr="00A56A1F">
        <w:rPr>
          <w:rFonts w:eastAsia="Times New Roman"/>
          <w:spacing w:val="-1"/>
          <w:sz w:val="24"/>
          <w:szCs w:val="24"/>
        </w:rPr>
        <w:softHyphen/>
      </w:r>
      <w:r w:rsidRPr="00A56A1F">
        <w:rPr>
          <w:rFonts w:eastAsia="Times New Roman"/>
          <w:sz w:val="24"/>
          <w:szCs w:val="24"/>
        </w:rPr>
        <w:t xml:space="preserve">новения заболеваний желудочно-кишечного тракта и </w:t>
      </w:r>
      <w:proofErr w:type="spellStart"/>
      <w:proofErr w:type="gramStart"/>
      <w:r w:rsidRPr="00A56A1F">
        <w:rPr>
          <w:rFonts w:eastAsia="Times New Roman"/>
          <w:sz w:val="24"/>
          <w:szCs w:val="24"/>
        </w:rPr>
        <w:t>сердечно-сосудистой</w:t>
      </w:r>
      <w:proofErr w:type="spellEnd"/>
      <w:proofErr w:type="gramEnd"/>
      <w:r w:rsidRPr="00A56A1F">
        <w:rPr>
          <w:rFonts w:eastAsia="Times New Roman"/>
          <w:sz w:val="24"/>
          <w:szCs w:val="24"/>
        </w:rPr>
        <w:t xml:space="preserve"> системы</w:t>
      </w:r>
    </w:p>
    <w:p w:rsidR="00000000" w:rsidRPr="00A56A1F" w:rsidRDefault="00A56A1F">
      <w:pPr>
        <w:shd w:val="clear" w:color="auto" w:fill="FFFFFF"/>
        <w:spacing w:before="163"/>
        <w:ind w:left="24"/>
        <w:rPr>
          <w:sz w:val="24"/>
          <w:szCs w:val="24"/>
        </w:rPr>
      </w:pPr>
      <w:r w:rsidRPr="00A56A1F">
        <w:rPr>
          <w:sz w:val="24"/>
          <w:szCs w:val="24"/>
        </w:rPr>
        <w:t>[3,4].</w:t>
      </w:r>
    </w:p>
    <w:p w:rsidR="00000000" w:rsidRPr="00A56A1F" w:rsidRDefault="00A56A1F">
      <w:pPr>
        <w:shd w:val="clear" w:color="auto" w:fill="FFFFFF"/>
        <w:spacing w:line="451" w:lineRule="exact"/>
        <w:ind w:left="19" w:right="5" w:firstLine="701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>Решая задачу определения риска возникновения язвенной болезни желудка (ЯБЖ) было устано</w:t>
      </w:r>
      <w:r w:rsidRPr="00A56A1F">
        <w:rPr>
          <w:rFonts w:eastAsia="Times New Roman"/>
          <w:sz w:val="24"/>
          <w:szCs w:val="24"/>
        </w:rPr>
        <w:t xml:space="preserve">влено, что частная уверенность от вклада эмоционального </w:t>
      </w:r>
      <w:proofErr w:type="gramStart"/>
      <w:r w:rsidRPr="00A56A1F">
        <w:rPr>
          <w:rFonts w:eastAsia="Times New Roman"/>
          <w:sz w:val="24"/>
          <w:szCs w:val="24"/>
        </w:rPr>
        <w:t>на</w:t>
      </w:r>
      <w:proofErr w:type="gramEnd"/>
      <w:r w:rsidRPr="00A56A1F">
        <w:rPr>
          <w:rFonts w:eastAsia="Times New Roman"/>
          <w:sz w:val="24"/>
          <w:szCs w:val="24"/>
        </w:rPr>
        <w:t>-</w:t>
      </w:r>
    </w:p>
    <w:p w:rsidR="00000000" w:rsidRPr="00A56A1F" w:rsidRDefault="00A56A1F">
      <w:pPr>
        <w:shd w:val="clear" w:color="auto" w:fill="FFFFFF"/>
        <w:spacing w:before="163"/>
        <w:ind w:left="3245"/>
        <w:rPr>
          <w:sz w:val="24"/>
          <w:szCs w:val="24"/>
        </w:rPr>
      </w:pPr>
      <w:r w:rsidRPr="00A56A1F">
        <w:rPr>
          <w:b/>
          <w:bCs/>
          <w:sz w:val="24"/>
          <w:szCs w:val="24"/>
          <w:lang w:val="en-US"/>
        </w:rPr>
        <w:t>V</w:t>
      </w:r>
      <w:r w:rsidRPr="00A56A1F">
        <w:rPr>
          <w:b/>
          <w:bCs/>
          <w:sz w:val="24"/>
          <w:szCs w:val="24"/>
        </w:rPr>
        <w:t>7-/</w:t>
      </w:r>
    </w:p>
    <w:p w:rsidR="00000000" w:rsidRPr="00A56A1F" w:rsidRDefault="00A56A1F">
      <w:pPr>
        <w:shd w:val="clear" w:color="auto" w:fill="FFFFFF"/>
        <w:ind w:left="24"/>
        <w:rPr>
          <w:sz w:val="24"/>
          <w:szCs w:val="24"/>
        </w:rPr>
      </w:pPr>
      <w:proofErr w:type="spellStart"/>
      <w:r w:rsidRPr="00A56A1F">
        <w:rPr>
          <w:rFonts w:eastAsia="Times New Roman"/>
          <w:sz w:val="24"/>
          <w:szCs w:val="24"/>
        </w:rPr>
        <w:t>пряжения</w:t>
      </w:r>
      <w:proofErr w:type="spellEnd"/>
      <w:r w:rsidRPr="00A56A1F">
        <w:rPr>
          <w:rFonts w:eastAsia="Times New Roman"/>
          <w:sz w:val="24"/>
          <w:szCs w:val="24"/>
        </w:rPr>
        <w:t xml:space="preserve"> в риск ЯБЖ </w:t>
      </w:r>
      <w:r w:rsidRPr="00A56A1F">
        <w:rPr>
          <w:rFonts w:eastAsia="Times New Roman"/>
          <w:i/>
          <w:iCs/>
          <w:sz w:val="24"/>
          <w:szCs w:val="24"/>
        </w:rPr>
        <w:t xml:space="preserve">КУ™   </w:t>
      </w:r>
      <w:r w:rsidRPr="00A56A1F">
        <w:rPr>
          <w:rFonts w:eastAsia="Times New Roman"/>
          <w:sz w:val="24"/>
          <w:szCs w:val="24"/>
        </w:rPr>
        <w:t>составляет 0,15. Непосредственно с ЯБЖ связаны</w:t>
      </w:r>
    </w:p>
    <w:p w:rsidR="00000000" w:rsidRPr="00A56A1F" w:rsidRDefault="00A56A1F">
      <w:pPr>
        <w:shd w:val="clear" w:color="auto" w:fill="FFFFFF"/>
        <w:spacing w:before="149" w:line="442" w:lineRule="exact"/>
        <w:ind w:left="14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 xml:space="preserve">точки Е21, Е36, </w:t>
      </w:r>
      <w:r w:rsidRPr="00A56A1F">
        <w:rPr>
          <w:rFonts w:eastAsia="Times New Roman"/>
          <w:sz w:val="24"/>
          <w:szCs w:val="24"/>
          <w:lang w:val="en-US"/>
        </w:rPr>
        <w:t>V</w:t>
      </w:r>
      <w:r w:rsidRPr="00A56A1F">
        <w:rPr>
          <w:rFonts w:eastAsia="Times New Roman"/>
          <w:sz w:val="24"/>
          <w:szCs w:val="24"/>
        </w:rPr>
        <w:t xml:space="preserve">21, </w:t>
      </w:r>
      <w:r w:rsidRPr="00A56A1F">
        <w:rPr>
          <w:rFonts w:eastAsia="Times New Roman"/>
          <w:sz w:val="24"/>
          <w:szCs w:val="24"/>
          <w:lang w:val="en-US"/>
        </w:rPr>
        <w:t>V</w:t>
      </w:r>
      <w:r w:rsidRPr="00A56A1F">
        <w:rPr>
          <w:rFonts w:eastAsia="Times New Roman"/>
          <w:sz w:val="24"/>
          <w:szCs w:val="24"/>
        </w:rPr>
        <w:t xml:space="preserve">43, </w:t>
      </w:r>
      <w:r w:rsidRPr="00A56A1F">
        <w:rPr>
          <w:rFonts w:eastAsia="Times New Roman"/>
          <w:sz w:val="24"/>
          <w:szCs w:val="24"/>
          <w:lang w:val="en-US"/>
        </w:rPr>
        <w:t>VB</w:t>
      </w:r>
      <w:r w:rsidRPr="00A56A1F">
        <w:rPr>
          <w:rFonts w:eastAsia="Times New Roman"/>
          <w:sz w:val="24"/>
          <w:szCs w:val="24"/>
        </w:rPr>
        <w:t xml:space="preserve">24 </w:t>
      </w:r>
      <w:r w:rsidRPr="00A56A1F">
        <w:rPr>
          <w:rFonts w:eastAsia="Times New Roman"/>
          <w:sz w:val="24"/>
          <w:szCs w:val="24"/>
        </w:rPr>
        <w:t xml:space="preserve">с ДЗТ БАТ {Е21, </w:t>
      </w:r>
      <w:r w:rsidRPr="00A56A1F">
        <w:rPr>
          <w:rFonts w:eastAsia="Times New Roman"/>
          <w:sz w:val="24"/>
          <w:szCs w:val="24"/>
          <w:lang w:val="en-US"/>
        </w:rPr>
        <w:t>V</w:t>
      </w:r>
      <w:r w:rsidRPr="00A56A1F">
        <w:rPr>
          <w:rFonts w:eastAsia="Times New Roman"/>
          <w:sz w:val="24"/>
          <w:szCs w:val="24"/>
        </w:rPr>
        <w:t xml:space="preserve">43}, </w:t>
      </w:r>
      <w:r w:rsidRPr="00A56A1F">
        <w:rPr>
          <w:rFonts w:eastAsia="Times New Roman"/>
          <w:sz w:val="24"/>
          <w:szCs w:val="24"/>
        </w:rPr>
        <w:t>тогда в соответствии с (3) риск в появлении ЯБЖ по этой группе БА</w:t>
      </w:r>
      <w:r w:rsidRPr="00A56A1F">
        <w:rPr>
          <w:rFonts w:eastAsia="Times New Roman"/>
          <w:sz w:val="24"/>
          <w:szCs w:val="24"/>
        </w:rPr>
        <w:t>Т определяется выражением:</w:t>
      </w:r>
    </w:p>
    <w:p w:rsidR="00000000" w:rsidRPr="00A56A1F" w:rsidRDefault="00A56A1F">
      <w:pPr>
        <w:shd w:val="clear" w:color="auto" w:fill="FFFFFF"/>
        <w:spacing w:line="442" w:lineRule="exact"/>
        <w:ind w:left="595"/>
        <w:rPr>
          <w:sz w:val="24"/>
          <w:szCs w:val="24"/>
        </w:rPr>
      </w:pPr>
      <w:r w:rsidRPr="00A56A1F">
        <w:rPr>
          <w:rFonts w:eastAsia="Times New Roman"/>
          <w:i/>
          <w:iCs/>
          <w:sz w:val="24"/>
          <w:szCs w:val="24"/>
        </w:rPr>
        <w:t xml:space="preserve">ЕСЛИ   </w:t>
      </w:r>
      <w:r w:rsidRPr="00A56A1F">
        <w:rPr>
          <w:rFonts w:eastAsia="Times New Roman"/>
          <w:i/>
          <w:iCs/>
          <w:sz w:val="24"/>
          <w:szCs w:val="24"/>
        </w:rPr>
        <w:t>[(</w:t>
      </w:r>
      <w:r w:rsidRPr="00A56A1F">
        <w:rPr>
          <w:rFonts w:eastAsia="Times New Roman"/>
          <w:i/>
          <w:iCs/>
          <w:sz w:val="24"/>
          <w:szCs w:val="24"/>
          <w:lang w:val="en-US"/>
        </w:rPr>
        <w:t>SR</w:t>
      </w:r>
      <w:r w:rsidRPr="00A56A1F">
        <w:rPr>
          <w:rFonts w:eastAsia="Times New Roman"/>
          <w:i/>
          <w:iCs/>
          <w:sz w:val="24"/>
          <w:szCs w:val="24"/>
          <w:vertAlign w:val="subscript"/>
          <w:lang w:val="en-US"/>
        </w:rPr>
        <w:t>E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2</w:t>
      </w:r>
      <w:r w:rsidRPr="00A56A1F">
        <w:rPr>
          <w:rFonts w:eastAsia="Times New Roman"/>
          <w:i/>
          <w:iCs/>
          <w:sz w:val="24"/>
          <w:szCs w:val="24"/>
          <w:vertAlign w:val="subscript"/>
          <w:lang w:val="en-US"/>
        </w:rPr>
        <w:t>l</w:t>
      </w:r>
      <w:r w:rsidRPr="00A56A1F">
        <w:rPr>
          <w:rFonts w:eastAsia="Times New Roman"/>
          <w:i/>
          <w:iCs/>
          <w:sz w:val="24"/>
          <w:szCs w:val="24"/>
        </w:rPr>
        <w:t xml:space="preserve">    </w:t>
      </w:r>
      <w:r w:rsidRPr="00A56A1F">
        <w:rPr>
          <w:rFonts w:eastAsia="Times New Roman"/>
          <w:i/>
          <w:iCs/>
          <w:sz w:val="24"/>
          <w:szCs w:val="24"/>
        </w:rPr>
        <w:t>и</w:t>
      </w:r>
      <w:proofErr w:type="gramStart"/>
      <w:r w:rsidRPr="00A56A1F">
        <w:rPr>
          <w:rFonts w:eastAsia="Times New Roman"/>
          <w:i/>
          <w:iCs/>
          <w:sz w:val="24"/>
          <w:szCs w:val="24"/>
        </w:rPr>
        <w:t xml:space="preserve">   </w:t>
      </w:r>
      <w:r w:rsidRPr="00A56A1F">
        <w:rPr>
          <w:rFonts w:eastAsia="Times New Roman"/>
          <w:sz w:val="24"/>
          <w:szCs w:val="24"/>
        </w:rPr>
        <w:t>Ж</w:t>
      </w:r>
      <w:proofErr w:type="gramEnd"/>
      <w:r w:rsidRPr="00A56A1F">
        <w:rPr>
          <w:rFonts w:eastAsia="Times New Roman"/>
          <w:sz w:val="24"/>
          <w:szCs w:val="24"/>
        </w:rPr>
        <w:t>,,</w:t>
      </w:r>
      <w:r w:rsidRPr="00A56A1F">
        <w:rPr>
          <w:rFonts w:eastAsia="Times New Roman"/>
          <w:sz w:val="24"/>
          <w:szCs w:val="24"/>
          <w:vertAlign w:val="subscript"/>
        </w:rPr>
        <w:t>43</w:t>
      </w:r>
      <w:r w:rsidRPr="00A56A1F">
        <w:rPr>
          <w:rFonts w:eastAsia="Times New Roman"/>
          <w:sz w:val="24"/>
          <w:szCs w:val="24"/>
        </w:rPr>
        <w:t xml:space="preserve">)&gt;10%1   </w:t>
      </w:r>
      <w:r w:rsidRPr="00A56A1F">
        <w:rPr>
          <w:rFonts w:eastAsia="Times New Roman"/>
          <w:i/>
          <w:iCs/>
          <w:sz w:val="24"/>
          <w:szCs w:val="24"/>
        </w:rPr>
        <w:t>ТО</w:t>
      </w:r>
    </w:p>
    <w:p w:rsidR="00000000" w:rsidRPr="00A56A1F" w:rsidRDefault="00A56A1F">
      <w:pPr>
        <w:shd w:val="clear" w:color="auto" w:fill="FFFFFF"/>
        <w:spacing w:line="442" w:lineRule="exact"/>
        <w:ind w:left="595"/>
        <w:rPr>
          <w:sz w:val="24"/>
          <w:szCs w:val="24"/>
        </w:rPr>
      </w:pPr>
      <w:r w:rsidRPr="00A56A1F">
        <w:rPr>
          <w:rFonts w:eastAsia="Times New Roman"/>
          <w:i/>
          <w:iCs/>
          <w:sz w:val="24"/>
          <w:szCs w:val="24"/>
        </w:rPr>
        <w:t>КУ^(</w:t>
      </w:r>
      <w:proofErr w:type="spellStart"/>
      <w:r w:rsidRPr="00A56A1F">
        <w:rPr>
          <w:rFonts w:eastAsia="Times New Roman"/>
          <w:i/>
          <w:iCs/>
          <w:sz w:val="24"/>
          <w:szCs w:val="24"/>
        </w:rPr>
        <w:t>д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 xml:space="preserve"> 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+</w:t>
      </w:r>
      <w:r w:rsidRPr="00A56A1F">
        <w:rPr>
          <w:rFonts w:eastAsia="Times New Roman"/>
          <w:i/>
          <w:iCs/>
          <w:sz w:val="24"/>
          <w:szCs w:val="24"/>
        </w:rPr>
        <w:t xml:space="preserve"> 1)=КУМ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+Мая</w:t>
      </w:r>
      <w:r w:rsidRPr="00A56A1F">
        <w:rPr>
          <w:rFonts w:eastAsia="Times New Roman"/>
          <w:i/>
          <w:iCs/>
          <w:sz w:val="24"/>
          <w:szCs w:val="24"/>
        </w:rPr>
        <w:t>^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+1</w:t>
      </w:r>
      <w:r w:rsidRPr="00A56A1F">
        <w:rPr>
          <w:rFonts w:eastAsia="Times New Roman"/>
          <w:i/>
          <w:iCs/>
          <w:sz w:val="24"/>
          <w:szCs w:val="24"/>
        </w:rPr>
        <w:t>1-КУ</w:t>
      </w:r>
      <w:proofErr w:type="gramStart"/>
      <w:r w:rsidRPr="00A56A1F">
        <w:rPr>
          <w:rFonts w:eastAsia="Times New Roman"/>
          <w:i/>
          <w:iCs/>
          <w:sz w:val="24"/>
          <w:szCs w:val="24"/>
        </w:rPr>
        <w:t>?М</w:t>
      </w:r>
      <w:proofErr w:type="gramEnd"/>
      <w:r w:rsidRPr="00A56A1F">
        <w:rPr>
          <w:rFonts w:eastAsia="Times New Roman"/>
          <w:i/>
          <w:iCs/>
          <w:sz w:val="24"/>
          <w:szCs w:val="24"/>
        </w:rPr>
        <w:t>]   ИНАЧЕ   КУ</w:t>
      </w:r>
      <w:r w:rsidRPr="00A56A1F">
        <w:rPr>
          <w:rFonts w:eastAsia="Times New Roman"/>
          <w:i/>
          <w:iCs/>
          <w:sz w:val="24"/>
          <w:szCs w:val="24"/>
          <w:vertAlign w:val="superscript"/>
        </w:rPr>
        <w:t>Б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тя</w:t>
      </w:r>
      <w:r w:rsidRPr="00A56A1F">
        <w:rPr>
          <w:rFonts w:eastAsia="Times New Roman"/>
          <w:i/>
          <w:iCs/>
          <w:sz w:val="24"/>
          <w:szCs w:val="24"/>
        </w:rPr>
        <w:t>=0,</w:t>
      </w:r>
    </w:p>
    <w:p w:rsidR="00000000" w:rsidRPr="00A56A1F" w:rsidRDefault="00A56A1F">
      <w:pPr>
        <w:shd w:val="clear" w:color="auto" w:fill="FFFFFF"/>
        <w:spacing w:before="245"/>
        <w:ind w:left="734"/>
        <w:rPr>
          <w:sz w:val="24"/>
          <w:szCs w:val="24"/>
        </w:rPr>
      </w:pPr>
      <w:proofErr w:type="spellStart"/>
      <w:proofErr w:type="gramStart"/>
      <w:r w:rsidRPr="00A56A1F">
        <w:rPr>
          <w:i/>
          <w:iCs/>
          <w:sz w:val="24"/>
          <w:szCs w:val="24"/>
          <w:lang w:val="en-US"/>
        </w:rPr>
        <w:t>mej</w:t>
      </w:r>
      <w:proofErr w:type="spellEnd"/>
      <w:r w:rsidRPr="00A56A1F">
        <w:rPr>
          <w:i/>
          <w:iCs/>
          <w:sz w:val="24"/>
          <w:szCs w:val="24"/>
        </w:rPr>
        <w:t>=</w:t>
      </w:r>
      <w:proofErr w:type="gramEnd"/>
      <w:r w:rsidRPr="00A56A1F">
        <w:rPr>
          <w:i/>
          <w:iCs/>
          <w:sz w:val="24"/>
          <w:szCs w:val="24"/>
          <w:lang w:val="en-US"/>
        </w:rPr>
        <w:t>E</w:t>
      </w:r>
      <w:r w:rsidRPr="00A56A1F">
        <w:rPr>
          <w:i/>
          <w:iCs/>
          <w:sz w:val="24"/>
          <w:szCs w:val="24"/>
        </w:rPr>
        <w:t>21,</w:t>
      </w:r>
      <w:r w:rsidRPr="00A56A1F">
        <w:rPr>
          <w:i/>
          <w:iCs/>
          <w:sz w:val="24"/>
          <w:szCs w:val="24"/>
          <w:lang w:val="en-US"/>
        </w:rPr>
        <w:t>E</w:t>
      </w:r>
      <w:r w:rsidRPr="00A56A1F">
        <w:rPr>
          <w:i/>
          <w:iCs/>
          <w:sz w:val="24"/>
          <w:szCs w:val="24"/>
        </w:rPr>
        <w:t xml:space="preserve">36, </w:t>
      </w:r>
      <w:r w:rsidRPr="00A56A1F">
        <w:rPr>
          <w:i/>
          <w:iCs/>
          <w:sz w:val="24"/>
          <w:szCs w:val="24"/>
          <w:lang w:val="en-US"/>
        </w:rPr>
        <w:t>V</w:t>
      </w:r>
      <w:r w:rsidRPr="00A56A1F">
        <w:rPr>
          <w:i/>
          <w:iCs/>
          <w:sz w:val="24"/>
          <w:szCs w:val="24"/>
        </w:rPr>
        <w:t xml:space="preserve">21, </w:t>
      </w:r>
      <w:r w:rsidRPr="00A56A1F">
        <w:rPr>
          <w:i/>
          <w:iCs/>
          <w:sz w:val="24"/>
          <w:szCs w:val="24"/>
          <w:lang w:val="en-US"/>
        </w:rPr>
        <w:t>V</w:t>
      </w:r>
      <w:r w:rsidRPr="00A56A1F">
        <w:rPr>
          <w:i/>
          <w:iCs/>
          <w:sz w:val="24"/>
          <w:szCs w:val="24"/>
        </w:rPr>
        <w:t xml:space="preserve">43, </w:t>
      </w:r>
      <w:r w:rsidRPr="00A56A1F">
        <w:rPr>
          <w:i/>
          <w:iCs/>
          <w:sz w:val="24"/>
          <w:szCs w:val="24"/>
          <w:lang w:val="en-US"/>
        </w:rPr>
        <w:t>VB</w:t>
      </w:r>
      <w:r w:rsidRPr="00A56A1F">
        <w:rPr>
          <w:i/>
          <w:iCs/>
          <w:sz w:val="24"/>
          <w:szCs w:val="24"/>
        </w:rPr>
        <w:t xml:space="preserve">24; </w:t>
      </w:r>
      <w:r w:rsidRPr="00A56A1F">
        <w:rPr>
          <w:rFonts w:eastAsia="Times New Roman"/>
          <w:i/>
          <w:iCs/>
          <w:sz w:val="24"/>
          <w:szCs w:val="24"/>
        </w:rPr>
        <w:t>КУ^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Я</w:t>
      </w:r>
      <w:r w:rsidRPr="00A56A1F">
        <w:rPr>
          <w:rFonts w:eastAsia="Times New Roman"/>
          <w:i/>
          <w:iCs/>
          <w:sz w:val="24"/>
          <w:szCs w:val="24"/>
        </w:rPr>
        <w:t xml:space="preserve">(\) = </w:t>
      </w:r>
      <w:proofErr w:type="spellStart"/>
      <w:r w:rsidRPr="00A56A1F">
        <w:rPr>
          <w:rFonts w:eastAsia="Times New Roman"/>
          <w:i/>
          <w:iCs/>
          <w:sz w:val="24"/>
          <w:szCs w:val="24"/>
          <w:lang w:val="en-US"/>
        </w:rPr>
        <w:t>ju</w:t>
      </w:r>
      <w:r w:rsidRPr="00A56A1F">
        <w:rPr>
          <w:rFonts w:eastAsia="Times New Roman"/>
          <w:i/>
          <w:iCs/>
          <w:sz w:val="24"/>
          <w:szCs w:val="24"/>
          <w:vertAlign w:val="subscript"/>
          <w:lang w:val="en-US"/>
        </w:rPr>
        <w:t>ail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>(</w:t>
      </w:r>
      <w:r w:rsidRPr="00A56A1F">
        <w:rPr>
          <w:rFonts w:eastAsia="Times New Roman"/>
          <w:i/>
          <w:iCs/>
          <w:sz w:val="24"/>
          <w:szCs w:val="24"/>
          <w:lang w:val="en-US"/>
        </w:rPr>
        <w:t>SR</w:t>
      </w:r>
      <w:r w:rsidRPr="00A56A1F">
        <w:rPr>
          <w:rFonts w:eastAsia="Times New Roman"/>
          <w:i/>
          <w:iCs/>
          <w:sz w:val="24"/>
          <w:szCs w:val="24"/>
          <w:vertAlign w:val="subscript"/>
          <w:lang w:val="en-US"/>
        </w:rPr>
        <w:t>E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22</w:t>
      </w:r>
      <w:r w:rsidRPr="00A56A1F">
        <w:rPr>
          <w:rFonts w:eastAsia="Times New Roman"/>
          <w:i/>
          <w:iCs/>
          <w:sz w:val="24"/>
          <w:szCs w:val="24"/>
        </w:rPr>
        <w:t>).</w:t>
      </w:r>
    </w:p>
    <w:p w:rsidR="00000000" w:rsidRPr="00A56A1F" w:rsidRDefault="00A56A1F">
      <w:pPr>
        <w:shd w:val="clear" w:color="auto" w:fill="FFFFFF"/>
        <w:spacing w:before="192"/>
        <w:ind w:left="739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>Этот частный коэффициент уверенности определяется на уровне 0,61.</w:t>
      </w:r>
    </w:p>
    <w:p w:rsidR="00000000" w:rsidRPr="00A56A1F" w:rsidRDefault="00A56A1F">
      <w:pPr>
        <w:shd w:val="clear" w:color="auto" w:fill="FFFFFF"/>
        <w:spacing w:before="226"/>
        <w:ind w:left="739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>Добавив такие факторы р</w:t>
      </w:r>
      <w:r w:rsidRPr="00A56A1F">
        <w:rPr>
          <w:rFonts w:eastAsia="Times New Roman"/>
          <w:sz w:val="24"/>
          <w:szCs w:val="24"/>
        </w:rPr>
        <w:t xml:space="preserve">иска как курение </w:t>
      </w:r>
      <w:r w:rsidRPr="00A56A1F">
        <w:rPr>
          <w:rFonts w:eastAsia="Times New Roman"/>
          <w:i/>
          <w:iCs/>
          <w:sz w:val="24"/>
          <w:szCs w:val="24"/>
        </w:rPr>
        <w:t>(КУ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ш</w:t>
      </w:r>
      <w:r w:rsidRPr="00A56A1F">
        <w:rPr>
          <w:rFonts w:eastAsia="Times New Roman"/>
          <w:i/>
          <w:iCs/>
          <w:sz w:val="24"/>
          <w:szCs w:val="24"/>
        </w:rPr>
        <w:t xml:space="preserve">=0,2), </w:t>
      </w:r>
      <w:r w:rsidRPr="00A56A1F">
        <w:rPr>
          <w:rFonts w:eastAsia="Times New Roman"/>
          <w:sz w:val="24"/>
          <w:szCs w:val="24"/>
        </w:rPr>
        <w:t>прием алкоголя</w:t>
      </w:r>
    </w:p>
    <w:p w:rsidR="00000000" w:rsidRPr="00A56A1F" w:rsidRDefault="00A56A1F">
      <w:pPr>
        <w:shd w:val="clear" w:color="auto" w:fill="FFFFFF"/>
        <w:spacing w:before="278"/>
        <w:ind w:left="34"/>
        <w:rPr>
          <w:sz w:val="24"/>
          <w:szCs w:val="24"/>
        </w:rPr>
      </w:pPr>
      <w:r w:rsidRPr="00A56A1F">
        <w:rPr>
          <w:i/>
          <w:iCs/>
          <w:sz w:val="24"/>
          <w:szCs w:val="24"/>
        </w:rPr>
        <w:t>(</w:t>
      </w:r>
      <w:proofErr w:type="spellStart"/>
      <w:r w:rsidRPr="00A56A1F">
        <w:rPr>
          <w:rFonts w:eastAsia="Times New Roman"/>
          <w:i/>
          <w:iCs/>
          <w:sz w:val="24"/>
          <w:szCs w:val="24"/>
        </w:rPr>
        <w:t>КУ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т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 xml:space="preserve"> =0,2), </w:t>
      </w:r>
      <w:r w:rsidRPr="00A56A1F">
        <w:rPr>
          <w:rFonts w:eastAsia="Times New Roman"/>
          <w:sz w:val="24"/>
          <w:szCs w:val="24"/>
        </w:rPr>
        <w:t xml:space="preserve">величина индекса функциональных изменений </w:t>
      </w:r>
      <w:r w:rsidRPr="00A56A1F">
        <w:rPr>
          <w:rFonts w:eastAsia="Times New Roman"/>
          <w:i/>
          <w:iCs/>
          <w:sz w:val="24"/>
          <w:szCs w:val="24"/>
        </w:rPr>
        <w:t xml:space="preserve">(КУ^=0,15) </w:t>
      </w:r>
      <w:r w:rsidRPr="00A56A1F">
        <w:rPr>
          <w:rFonts w:eastAsia="Times New Roman"/>
          <w:sz w:val="24"/>
          <w:szCs w:val="24"/>
        </w:rPr>
        <w:t>и фактор</w:t>
      </w:r>
    </w:p>
    <w:p w:rsidR="00000000" w:rsidRPr="00A56A1F" w:rsidRDefault="00A56A1F">
      <w:pPr>
        <w:shd w:val="clear" w:color="auto" w:fill="FFFFFF"/>
        <w:spacing w:before="197"/>
        <w:ind w:left="2731"/>
        <w:rPr>
          <w:sz w:val="24"/>
          <w:szCs w:val="24"/>
        </w:rPr>
      </w:pPr>
      <w:r w:rsidRPr="00A56A1F">
        <w:rPr>
          <w:i/>
          <w:iCs/>
          <w:sz w:val="24"/>
          <w:szCs w:val="24"/>
          <w:lang w:val="en-US"/>
        </w:rPr>
        <w:t>IT</w:t>
      </w:r>
    </w:p>
    <w:p w:rsidR="00000000" w:rsidRPr="00A56A1F" w:rsidRDefault="00A56A1F">
      <w:pPr>
        <w:shd w:val="clear" w:color="auto" w:fill="FFFFFF"/>
        <w:ind w:left="34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 xml:space="preserve">наследственности </w:t>
      </w:r>
      <w:r w:rsidRPr="00A56A1F">
        <w:rPr>
          <w:rFonts w:eastAsia="Times New Roman"/>
          <w:i/>
          <w:iCs/>
          <w:sz w:val="24"/>
          <w:szCs w:val="24"/>
        </w:rPr>
        <w:t>(КУ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ЮЯ</w:t>
      </w:r>
      <w:r w:rsidRPr="00A56A1F">
        <w:rPr>
          <w:rFonts w:eastAsia="Times New Roman"/>
          <w:i/>
          <w:iCs/>
          <w:sz w:val="24"/>
          <w:szCs w:val="24"/>
        </w:rPr>
        <w:t xml:space="preserve">=0,\5), </w:t>
      </w:r>
      <w:r w:rsidRPr="00A56A1F">
        <w:rPr>
          <w:rFonts w:eastAsia="Times New Roman"/>
          <w:sz w:val="24"/>
          <w:szCs w:val="24"/>
        </w:rPr>
        <w:t>пользуясь рекомендациями работы [7] в качестве</w:t>
      </w:r>
    </w:p>
    <w:p w:rsidR="00000000" w:rsidRPr="00A56A1F" w:rsidRDefault="00A56A1F">
      <w:pPr>
        <w:shd w:val="clear" w:color="auto" w:fill="FFFFFF"/>
        <w:spacing w:before="77" w:line="446" w:lineRule="exact"/>
        <w:ind w:left="38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>агрегирующего решающего правила для частных коэффициентов у</w:t>
      </w:r>
      <w:r w:rsidRPr="00A56A1F">
        <w:rPr>
          <w:rFonts w:eastAsia="Times New Roman"/>
          <w:sz w:val="24"/>
          <w:szCs w:val="24"/>
        </w:rPr>
        <w:t>веренности вы</w:t>
      </w:r>
      <w:r w:rsidRPr="00A56A1F">
        <w:rPr>
          <w:rFonts w:eastAsia="Times New Roman"/>
          <w:sz w:val="24"/>
          <w:szCs w:val="24"/>
        </w:rPr>
        <w:softHyphen/>
        <w:t>брано выражение:</w:t>
      </w:r>
    </w:p>
    <w:p w:rsidR="00000000" w:rsidRPr="00A56A1F" w:rsidRDefault="00A56A1F">
      <w:pPr>
        <w:shd w:val="clear" w:color="auto" w:fill="FFFFFF"/>
        <w:tabs>
          <w:tab w:val="left" w:pos="9043"/>
        </w:tabs>
        <w:spacing w:before="115"/>
        <w:ind w:left="782"/>
        <w:rPr>
          <w:sz w:val="24"/>
          <w:szCs w:val="24"/>
        </w:rPr>
      </w:pPr>
      <w:proofErr w:type="spellStart"/>
      <w:proofErr w:type="gramStart"/>
      <w:r w:rsidRPr="00A56A1F">
        <w:rPr>
          <w:rFonts w:eastAsia="Times New Roman"/>
          <w:i/>
          <w:iCs/>
          <w:sz w:val="24"/>
          <w:szCs w:val="24"/>
        </w:rPr>
        <w:t>КУа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 xml:space="preserve">» (Я </w:t>
      </w:r>
      <w:r w:rsidRPr="00A56A1F">
        <w:rPr>
          <w:rFonts w:eastAsia="Times New Roman"/>
          <w:sz w:val="24"/>
          <w:szCs w:val="24"/>
        </w:rPr>
        <w:t xml:space="preserve">+ О = </w:t>
      </w:r>
      <w:proofErr w:type="spellStart"/>
      <w:r w:rsidRPr="00A56A1F">
        <w:rPr>
          <w:rFonts w:eastAsia="Times New Roman"/>
          <w:i/>
          <w:iCs/>
          <w:sz w:val="24"/>
          <w:szCs w:val="24"/>
        </w:rPr>
        <w:t>КУ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т</w:t>
      </w:r>
      <w:proofErr w:type="spellEnd"/>
      <w:r w:rsidRPr="00A56A1F">
        <w:rPr>
          <w:rFonts w:eastAsia="Times New Roman"/>
          <w:i/>
          <w:iCs/>
          <w:sz w:val="24"/>
          <w:szCs w:val="24"/>
        </w:rPr>
        <w:t xml:space="preserve"> </w:t>
      </w:r>
      <w:r w:rsidRPr="00A56A1F">
        <w:rPr>
          <w:rFonts w:eastAsia="Times New Roman"/>
          <w:i/>
          <w:iCs/>
          <w:sz w:val="24"/>
          <w:szCs w:val="24"/>
        </w:rPr>
        <w:t>(</w:t>
      </w:r>
      <w:r w:rsidRPr="00A56A1F">
        <w:rPr>
          <w:rFonts w:eastAsia="Times New Roman"/>
          <w:i/>
          <w:iCs/>
          <w:sz w:val="24"/>
          <w:szCs w:val="24"/>
          <w:lang w:val="en-US"/>
        </w:rPr>
        <w:t>q</w:t>
      </w:r>
      <w:r w:rsidRPr="00A56A1F">
        <w:rPr>
          <w:rFonts w:eastAsia="Times New Roman"/>
          <w:i/>
          <w:iCs/>
          <w:sz w:val="24"/>
          <w:szCs w:val="24"/>
        </w:rPr>
        <w:t xml:space="preserve">) </w:t>
      </w:r>
      <w:r w:rsidRPr="00A56A1F">
        <w:rPr>
          <w:rFonts w:eastAsia="Times New Roman"/>
          <w:i/>
          <w:iCs/>
          <w:sz w:val="24"/>
          <w:szCs w:val="24"/>
        </w:rPr>
        <w:t xml:space="preserve">+ КУ^ </w:t>
      </w:r>
      <w:r w:rsidRPr="00A56A1F">
        <w:rPr>
          <w:rFonts w:eastAsia="Times New Roman"/>
          <w:sz w:val="24"/>
          <w:szCs w:val="24"/>
        </w:rPr>
        <w:t>[</w:t>
      </w:r>
      <w:r w:rsidRPr="00A56A1F">
        <w:rPr>
          <w:rFonts w:eastAsia="Times New Roman"/>
          <w:sz w:val="24"/>
          <w:szCs w:val="24"/>
          <w:lang w:val="en-US"/>
        </w:rPr>
        <w:t>l</w:t>
      </w:r>
      <w:r w:rsidRPr="00A56A1F">
        <w:rPr>
          <w:rFonts w:eastAsia="Times New Roman"/>
          <w:sz w:val="24"/>
          <w:szCs w:val="24"/>
        </w:rPr>
        <w:t xml:space="preserve"> </w:t>
      </w:r>
      <w:r w:rsidRPr="00A56A1F">
        <w:rPr>
          <w:rFonts w:eastAsia="Times New Roman"/>
          <w:sz w:val="24"/>
          <w:szCs w:val="24"/>
        </w:rPr>
        <w:t xml:space="preserve">- </w:t>
      </w:r>
      <w:r w:rsidRPr="00A56A1F">
        <w:rPr>
          <w:rFonts w:eastAsia="Times New Roman"/>
          <w:i/>
          <w:iCs/>
          <w:sz w:val="24"/>
          <w:szCs w:val="24"/>
        </w:rPr>
        <w:t>КУ</w:t>
      </w:r>
      <w:r w:rsidRPr="00A56A1F">
        <w:rPr>
          <w:rFonts w:eastAsia="Times New Roman"/>
          <w:i/>
          <w:iCs/>
          <w:sz w:val="24"/>
          <w:szCs w:val="24"/>
          <w:vertAlign w:val="subscript"/>
        </w:rPr>
        <w:t>Ш</w:t>
      </w:r>
      <w:r w:rsidRPr="00A56A1F">
        <w:rPr>
          <w:rFonts w:eastAsia="Times New Roman"/>
          <w:i/>
          <w:iCs/>
          <w:sz w:val="24"/>
          <w:szCs w:val="24"/>
        </w:rPr>
        <w:t xml:space="preserve"> </w:t>
      </w:r>
      <w:r w:rsidRPr="00A56A1F">
        <w:rPr>
          <w:rFonts w:eastAsia="Times New Roman"/>
          <w:i/>
          <w:iCs/>
          <w:sz w:val="24"/>
          <w:szCs w:val="24"/>
        </w:rPr>
        <w:t>(</w:t>
      </w:r>
      <w:r w:rsidRPr="00A56A1F">
        <w:rPr>
          <w:rFonts w:eastAsia="Times New Roman"/>
          <w:i/>
          <w:iCs/>
          <w:sz w:val="24"/>
          <w:szCs w:val="24"/>
          <w:lang w:val="en-US"/>
        </w:rPr>
        <w:t>q</w:t>
      </w:r>
      <w:r w:rsidRPr="00A56A1F">
        <w:rPr>
          <w:rFonts w:eastAsia="Times New Roman"/>
          <w:i/>
          <w:iCs/>
          <w:sz w:val="24"/>
          <w:szCs w:val="24"/>
        </w:rPr>
        <w:t>)\</w:t>
      </w:r>
      <w:r w:rsidRPr="00A56A1F">
        <w:rPr>
          <w:rFonts w:ascii="Arial" w:eastAsia="Times New Roman" w:cs="Arial"/>
          <w:i/>
          <w:iCs/>
          <w:sz w:val="24"/>
          <w:szCs w:val="24"/>
        </w:rPr>
        <w:tab/>
      </w:r>
      <w:r w:rsidRPr="00A56A1F">
        <w:rPr>
          <w:rFonts w:eastAsia="Times New Roman"/>
          <w:spacing w:val="-3"/>
          <w:sz w:val="24"/>
          <w:szCs w:val="24"/>
        </w:rPr>
        <w:t>(6)</w:t>
      </w:r>
      <w:proofErr w:type="gramEnd"/>
    </w:p>
    <w:p w:rsidR="00000000" w:rsidRPr="00A56A1F" w:rsidRDefault="00A56A1F">
      <w:pPr>
        <w:shd w:val="clear" w:color="auto" w:fill="FFFFFF"/>
        <w:spacing w:before="168"/>
        <w:ind w:left="744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 xml:space="preserve">где </w:t>
      </w:r>
      <w:proofErr w:type="gramStart"/>
      <w:r w:rsidRPr="00A56A1F">
        <w:rPr>
          <w:rFonts w:eastAsia="Times New Roman"/>
          <w:sz w:val="24"/>
          <w:szCs w:val="24"/>
        </w:rPr>
        <w:t>Р</w:t>
      </w:r>
      <w:proofErr w:type="gramEnd"/>
      <w:r w:rsidRPr="00A56A1F">
        <w:rPr>
          <w:rFonts w:eastAsia="Times New Roman"/>
          <w:sz w:val="24"/>
          <w:szCs w:val="24"/>
        </w:rPr>
        <w:t xml:space="preserve"> = УН, Б, К, А, И, Н.</w:t>
      </w:r>
    </w:p>
    <w:p w:rsidR="00000000" w:rsidRPr="00A56A1F" w:rsidRDefault="00A56A1F">
      <w:pPr>
        <w:shd w:val="clear" w:color="auto" w:fill="FFFFFF"/>
        <w:spacing w:line="446" w:lineRule="exact"/>
        <w:jc w:val="right"/>
        <w:rPr>
          <w:sz w:val="24"/>
          <w:szCs w:val="24"/>
        </w:rPr>
      </w:pPr>
    </w:p>
    <w:p w:rsidR="00000000" w:rsidRPr="00A56A1F" w:rsidRDefault="00A56A1F">
      <w:pPr>
        <w:shd w:val="clear" w:color="auto" w:fill="FFFFFF"/>
        <w:spacing w:line="446" w:lineRule="exact"/>
        <w:ind w:right="43" w:firstLine="706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lastRenderedPageBreak/>
        <w:t>Общая экспертная уверенность в риске появления ЯБЖ рассчитывается по формуле (6) определяется на уровне 0,86, что для задач про</w:t>
      </w:r>
      <w:r w:rsidRPr="00A56A1F">
        <w:rPr>
          <w:rFonts w:eastAsia="Times New Roman"/>
          <w:sz w:val="24"/>
          <w:szCs w:val="24"/>
        </w:rPr>
        <w:t>гнозирования является приемлемой величиной.</w:t>
      </w:r>
    </w:p>
    <w:p w:rsidR="00000000" w:rsidRPr="00A56A1F" w:rsidRDefault="00A56A1F">
      <w:pPr>
        <w:shd w:val="clear" w:color="auto" w:fill="FFFFFF"/>
        <w:spacing w:line="446" w:lineRule="exact"/>
        <w:ind w:right="34" w:firstLine="701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 xml:space="preserve">Получение решающих правил было апробировано на контрольной выборке из </w:t>
      </w:r>
      <w:r w:rsidRPr="00A56A1F">
        <w:rPr>
          <w:rFonts w:eastAsia="Times New Roman"/>
          <w:spacing w:val="-2"/>
          <w:sz w:val="24"/>
          <w:szCs w:val="24"/>
        </w:rPr>
        <w:t xml:space="preserve">студентов не заболевших (класс </w:t>
      </w:r>
      <w:proofErr w:type="spellStart"/>
      <w:r w:rsidRPr="00A56A1F">
        <w:rPr>
          <w:rFonts w:eastAsia="Times New Roman"/>
          <w:spacing w:val="-2"/>
          <w:sz w:val="24"/>
          <w:szCs w:val="24"/>
        </w:rPr>
        <w:t>соо</w:t>
      </w:r>
      <w:proofErr w:type="spellEnd"/>
      <w:r w:rsidRPr="00A56A1F">
        <w:rPr>
          <w:rFonts w:eastAsia="Times New Roman"/>
          <w:spacing w:val="-2"/>
          <w:sz w:val="24"/>
          <w:szCs w:val="24"/>
        </w:rPr>
        <w:t>) и заболевших (класс со</w:t>
      </w:r>
      <w:r w:rsidRPr="00A56A1F">
        <w:rPr>
          <w:rFonts w:eastAsia="Times New Roman"/>
          <w:spacing w:val="-2"/>
          <w:sz w:val="24"/>
          <w:szCs w:val="24"/>
          <w:vertAlign w:val="subscript"/>
        </w:rPr>
        <w:t>я</w:t>
      </w:r>
      <w:r w:rsidRPr="00A56A1F">
        <w:rPr>
          <w:rFonts w:eastAsia="Times New Roman"/>
          <w:spacing w:val="-2"/>
          <w:sz w:val="24"/>
          <w:szCs w:val="24"/>
        </w:rPr>
        <w:t>) в период обучения. Ре</w:t>
      </w:r>
      <w:r w:rsidRPr="00A56A1F">
        <w:rPr>
          <w:rFonts w:eastAsia="Times New Roman"/>
          <w:spacing w:val="-2"/>
          <w:sz w:val="24"/>
          <w:szCs w:val="24"/>
        </w:rPr>
        <w:softHyphen/>
      </w:r>
      <w:r w:rsidRPr="00A56A1F">
        <w:rPr>
          <w:rFonts w:eastAsia="Times New Roman"/>
          <w:sz w:val="24"/>
          <w:szCs w:val="24"/>
        </w:rPr>
        <w:t xml:space="preserve">зультаты проверки показали, что чувствительность решающего </w:t>
      </w:r>
      <w:r w:rsidRPr="00A56A1F">
        <w:rPr>
          <w:rFonts w:eastAsia="Times New Roman"/>
          <w:sz w:val="24"/>
          <w:szCs w:val="24"/>
        </w:rPr>
        <w:t>правила составляет 0,91, а специфическими 0,93, что позволило экспертами определить уверенность в срабатывании правила (6) на уровне 0,9.</w:t>
      </w:r>
    </w:p>
    <w:p w:rsidR="00000000" w:rsidRPr="00A56A1F" w:rsidRDefault="00A56A1F">
      <w:pPr>
        <w:shd w:val="clear" w:color="auto" w:fill="FFFFFF"/>
        <w:spacing w:line="446" w:lineRule="exact"/>
        <w:ind w:left="5" w:right="19" w:firstLine="701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 xml:space="preserve">Изменив в правиле (5) порог </w:t>
      </w:r>
      <w:proofErr w:type="spellStart"/>
      <w:r w:rsidRPr="00A56A1F">
        <w:rPr>
          <w:rFonts w:eastAsia="Times New Roman"/>
          <w:sz w:val="24"/>
          <w:szCs w:val="24"/>
          <w:lang w:val="en-US"/>
        </w:rPr>
        <w:t>R</w:t>
      </w:r>
      <w:r w:rsidRPr="00A56A1F">
        <w:rPr>
          <w:rFonts w:eastAsia="Times New Roman"/>
          <w:sz w:val="24"/>
          <w:szCs w:val="24"/>
          <w:vertAlign w:val="subscript"/>
          <w:lang w:val="en-US"/>
        </w:rPr>
        <w:t>nop</w:t>
      </w:r>
      <w:proofErr w:type="spellEnd"/>
      <w:r w:rsidRPr="00A56A1F">
        <w:rPr>
          <w:rFonts w:eastAsia="Times New Roman"/>
          <w:sz w:val="24"/>
          <w:szCs w:val="24"/>
        </w:rPr>
        <w:t xml:space="preserve"> </w:t>
      </w:r>
      <w:r w:rsidRPr="00A56A1F">
        <w:rPr>
          <w:rFonts w:eastAsia="Times New Roman"/>
          <w:sz w:val="24"/>
          <w:szCs w:val="24"/>
        </w:rPr>
        <w:t xml:space="preserve">на уровне 20% и </w:t>
      </w:r>
      <w:proofErr w:type="gramStart"/>
      <w:r w:rsidRPr="00A56A1F">
        <w:rPr>
          <w:rFonts w:eastAsia="Times New Roman"/>
          <w:sz w:val="24"/>
          <w:szCs w:val="24"/>
        </w:rPr>
        <w:t>добавив данные опроса по болевым ощущениям нами было получено</w:t>
      </w:r>
      <w:proofErr w:type="gramEnd"/>
      <w:r w:rsidRPr="00A56A1F">
        <w:rPr>
          <w:rFonts w:eastAsia="Times New Roman"/>
          <w:sz w:val="24"/>
          <w:szCs w:val="24"/>
        </w:rPr>
        <w:t xml:space="preserve"> модифиц</w:t>
      </w:r>
      <w:r w:rsidRPr="00A56A1F">
        <w:rPr>
          <w:rFonts w:eastAsia="Times New Roman"/>
          <w:sz w:val="24"/>
          <w:szCs w:val="24"/>
        </w:rPr>
        <w:t>ированное решающее правило для диагностики ранних стадий ЯБЖ с уверенностью на уровне 0,92. Следует ска</w:t>
      </w:r>
      <w:r w:rsidRPr="00A56A1F">
        <w:rPr>
          <w:rFonts w:eastAsia="Times New Roman"/>
          <w:sz w:val="24"/>
          <w:szCs w:val="24"/>
        </w:rPr>
        <w:softHyphen/>
        <w:t>зать, что предложенный метод показал хороший результат при решении задачи ран</w:t>
      </w:r>
      <w:r w:rsidRPr="00A56A1F">
        <w:rPr>
          <w:rFonts w:eastAsia="Times New Roman"/>
          <w:sz w:val="24"/>
          <w:szCs w:val="24"/>
        </w:rPr>
        <w:softHyphen/>
        <w:t>ней диагностики вирусного гепатита на уровне 0,87 и прогнозировании перехо</w:t>
      </w:r>
      <w:r w:rsidRPr="00A56A1F">
        <w:rPr>
          <w:rFonts w:eastAsia="Times New Roman"/>
          <w:sz w:val="24"/>
          <w:szCs w:val="24"/>
        </w:rPr>
        <w:t>да болезни в хроническую форму на уровне 0,91.</w:t>
      </w:r>
    </w:p>
    <w:p w:rsidR="00000000" w:rsidRPr="00A56A1F" w:rsidRDefault="00A56A1F">
      <w:pPr>
        <w:shd w:val="clear" w:color="auto" w:fill="FFFFFF"/>
        <w:spacing w:line="446" w:lineRule="exact"/>
        <w:ind w:left="14" w:right="14" w:firstLine="701"/>
        <w:jc w:val="both"/>
        <w:rPr>
          <w:sz w:val="24"/>
          <w:szCs w:val="24"/>
        </w:rPr>
      </w:pPr>
      <w:r w:rsidRPr="00A56A1F">
        <w:rPr>
          <w:rFonts w:eastAsia="Times New Roman"/>
          <w:sz w:val="24"/>
          <w:szCs w:val="24"/>
        </w:rPr>
        <w:t xml:space="preserve">В настоящее время нами организованы экспериментальные исследования, связанные с возможностью использования БАТ для прогнозирования и диагностики </w:t>
      </w:r>
      <w:proofErr w:type="gramStart"/>
      <w:r w:rsidRPr="00A56A1F">
        <w:rPr>
          <w:rFonts w:eastAsia="Times New Roman"/>
          <w:sz w:val="24"/>
          <w:szCs w:val="24"/>
        </w:rPr>
        <w:t>заболеваний</w:t>
      </w:r>
      <w:proofErr w:type="gramEnd"/>
      <w:r w:rsidRPr="00A56A1F">
        <w:rPr>
          <w:rFonts w:eastAsia="Times New Roman"/>
          <w:sz w:val="24"/>
          <w:szCs w:val="24"/>
        </w:rPr>
        <w:t xml:space="preserve"> связанных с экологическими факторами. В рамках этих </w:t>
      </w:r>
      <w:r w:rsidRPr="00A56A1F">
        <w:rPr>
          <w:rFonts w:eastAsia="Times New Roman"/>
          <w:sz w:val="24"/>
          <w:szCs w:val="24"/>
        </w:rPr>
        <w:t>исследований было установлено, что при попадании человека в область действий электромагнит</w:t>
      </w:r>
      <w:r w:rsidRPr="00A56A1F">
        <w:rPr>
          <w:rFonts w:eastAsia="Times New Roman"/>
          <w:sz w:val="24"/>
          <w:szCs w:val="24"/>
        </w:rPr>
        <w:softHyphen/>
        <w:t>ных полей радиопередающих станций происходят достоверные изменения электри</w:t>
      </w:r>
      <w:r w:rsidRPr="00A56A1F">
        <w:rPr>
          <w:rFonts w:eastAsia="Times New Roman"/>
          <w:sz w:val="24"/>
          <w:szCs w:val="24"/>
        </w:rPr>
        <w:softHyphen/>
        <w:t>ческих характеристик общесистемных БАТ и БАТ, связанных с функциональным состоянием органи</w:t>
      </w:r>
      <w:r w:rsidRPr="00A56A1F">
        <w:rPr>
          <w:rFonts w:eastAsia="Times New Roman"/>
          <w:sz w:val="24"/>
          <w:szCs w:val="24"/>
        </w:rPr>
        <w:t>зма. Эти изменения значительно выходят за рамки номинальных значений, если соответствующие БАТ имеют разбалансированные характеристики в повседневной жизни обследуемых. Это создает предпосылки для синтеза соответст</w:t>
      </w:r>
      <w:r w:rsidRPr="00A56A1F">
        <w:rPr>
          <w:rFonts w:eastAsia="Times New Roman"/>
          <w:sz w:val="24"/>
          <w:szCs w:val="24"/>
        </w:rPr>
        <w:softHyphen/>
        <w:t>вующих решающих правил.</w:t>
      </w:r>
    </w:p>
    <w:p w:rsidR="00000000" w:rsidRPr="00A56A1F" w:rsidRDefault="00A56A1F">
      <w:pPr>
        <w:shd w:val="clear" w:color="auto" w:fill="FFFFFF"/>
        <w:spacing w:before="446" w:line="446" w:lineRule="exact"/>
        <w:ind w:left="734"/>
        <w:rPr>
          <w:sz w:val="24"/>
          <w:szCs w:val="24"/>
        </w:rPr>
      </w:pPr>
      <w:r w:rsidRPr="00A56A1F">
        <w:rPr>
          <w:rFonts w:eastAsia="Times New Roman"/>
          <w:spacing w:val="-1"/>
          <w:sz w:val="24"/>
          <w:szCs w:val="24"/>
        </w:rPr>
        <w:t>Литература.</w:t>
      </w:r>
    </w:p>
    <w:p w:rsidR="00000000" w:rsidRPr="00A56A1F" w:rsidRDefault="00A56A1F" w:rsidP="00D273DA">
      <w:pPr>
        <w:numPr>
          <w:ilvl w:val="0"/>
          <w:numId w:val="3"/>
        </w:numPr>
        <w:shd w:val="clear" w:color="auto" w:fill="FFFFFF"/>
        <w:tabs>
          <w:tab w:val="left" w:pos="1013"/>
        </w:tabs>
        <w:spacing w:line="446" w:lineRule="exact"/>
        <w:ind w:left="24" w:right="19" w:firstLine="715"/>
        <w:jc w:val="both"/>
        <w:rPr>
          <w:spacing w:val="-25"/>
          <w:sz w:val="24"/>
          <w:szCs w:val="24"/>
        </w:rPr>
      </w:pPr>
      <w:proofErr w:type="spellStart"/>
      <w:r w:rsidRPr="00A56A1F">
        <w:rPr>
          <w:rFonts w:eastAsia="Times New Roman"/>
          <w:sz w:val="24"/>
          <w:szCs w:val="24"/>
        </w:rPr>
        <w:t>Гаваа</w:t>
      </w:r>
      <w:proofErr w:type="spellEnd"/>
      <w:r w:rsidRPr="00A56A1F">
        <w:rPr>
          <w:rFonts w:eastAsia="Times New Roman"/>
          <w:sz w:val="24"/>
          <w:szCs w:val="24"/>
        </w:rPr>
        <w:t xml:space="preserve"> </w:t>
      </w:r>
      <w:proofErr w:type="spellStart"/>
      <w:r w:rsidRPr="00A56A1F">
        <w:rPr>
          <w:rFonts w:eastAsia="Times New Roman"/>
          <w:sz w:val="24"/>
          <w:szCs w:val="24"/>
        </w:rPr>
        <w:t>Лувсан</w:t>
      </w:r>
      <w:proofErr w:type="spellEnd"/>
      <w:r w:rsidRPr="00A56A1F">
        <w:rPr>
          <w:rFonts w:eastAsia="Times New Roman"/>
          <w:sz w:val="24"/>
          <w:szCs w:val="24"/>
        </w:rPr>
        <w:t xml:space="preserve">. Очерк методов восточной рефлексотерапии. 3-е изд. </w:t>
      </w:r>
      <w:proofErr w:type="spellStart"/>
      <w:proofErr w:type="gramStart"/>
      <w:r w:rsidRPr="00A56A1F">
        <w:rPr>
          <w:rFonts w:eastAsia="Times New Roman"/>
          <w:sz w:val="24"/>
          <w:szCs w:val="24"/>
        </w:rPr>
        <w:t>Пере-раб</w:t>
      </w:r>
      <w:proofErr w:type="spellEnd"/>
      <w:proofErr w:type="gramEnd"/>
      <w:r w:rsidRPr="00A56A1F">
        <w:rPr>
          <w:rFonts w:eastAsia="Times New Roman"/>
          <w:sz w:val="24"/>
          <w:szCs w:val="24"/>
        </w:rPr>
        <w:t xml:space="preserve">. и доп. Новосибирск: Наука. </w:t>
      </w:r>
      <w:proofErr w:type="spellStart"/>
      <w:r w:rsidRPr="00A56A1F">
        <w:rPr>
          <w:rFonts w:eastAsia="Times New Roman"/>
          <w:sz w:val="24"/>
          <w:szCs w:val="24"/>
        </w:rPr>
        <w:t>Сиб</w:t>
      </w:r>
      <w:proofErr w:type="spellEnd"/>
      <w:r w:rsidRPr="00A56A1F">
        <w:rPr>
          <w:rFonts w:eastAsia="Times New Roman"/>
          <w:sz w:val="24"/>
          <w:szCs w:val="24"/>
        </w:rPr>
        <w:t xml:space="preserve">. </w:t>
      </w:r>
      <w:proofErr w:type="spellStart"/>
      <w:r w:rsidRPr="00A56A1F">
        <w:rPr>
          <w:rFonts w:eastAsia="Times New Roman"/>
          <w:sz w:val="24"/>
          <w:szCs w:val="24"/>
        </w:rPr>
        <w:t>отд-е</w:t>
      </w:r>
      <w:proofErr w:type="spellEnd"/>
      <w:r w:rsidRPr="00A56A1F">
        <w:rPr>
          <w:rFonts w:eastAsia="Times New Roman"/>
          <w:sz w:val="24"/>
          <w:szCs w:val="24"/>
        </w:rPr>
        <w:t>. 1991.,432 с.</w:t>
      </w:r>
    </w:p>
    <w:p w:rsidR="00000000" w:rsidRPr="00A56A1F" w:rsidRDefault="00A56A1F" w:rsidP="00D273DA">
      <w:pPr>
        <w:numPr>
          <w:ilvl w:val="0"/>
          <w:numId w:val="3"/>
        </w:numPr>
        <w:shd w:val="clear" w:color="auto" w:fill="FFFFFF"/>
        <w:tabs>
          <w:tab w:val="left" w:pos="1013"/>
        </w:tabs>
        <w:spacing w:line="446" w:lineRule="exact"/>
        <w:ind w:left="24" w:right="19" w:firstLine="715"/>
        <w:jc w:val="both"/>
        <w:rPr>
          <w:spacing w:val="-12"/>
          <w:sz w:val="24"/>
          <w:szCs w:val="24"/>
        </w:rPr>
      </w:pPr>
      <w:proofErr w:type="spellStart"/>
      <w:r w:rsidRPr="00A56A1F">
        <w:rPr>
          <w:rFonts w:eastAsia="Times New Roman"/>
          <w:sz w:val="24"/>
          <w:szCs w:val="24"/>
        </w:rPr>
        <w:t>Кореневский</w:t>
      </w:r>
      <w:proofErr w:type="spellEnd"/>
      <w:r w:rsidRPr="00A56A1F">
        <w:rPr>
          <w:rFonts w:eastAsia="Times New Roman"/>
          <w:sz w:val="24"/>
          <w:szCs w:val="24"/>
        </w:rPr>
        <w:t xml:space="preserve"> НА</w:t>
      </w:r>
      <w:proofErr w:type="gramStart"/>
      <w:r w:rsidRPr="00A56A1F">
        <w:rPr>
          <w:rFonts w:eastAsia="Times New Roman"/>
          <w:sz w:val="24"/>
          <w:szCs w:val="24"/>
        </w:rPr>
        <w:t xml:space="preserve">., </w:t>
      </w:r>
      <w:proofErr w:type="gramEnd"/>
      <w:r w:rsidRPr="00A56A1F">
        <w:rPr>
          <w:rFonts w:eastAsia="Times New Roman"/>
          <w:sz w:val="24"/>
          <w:szCs w:val="24"/>
        </w:rPr>
        <w:t>Рудник М.И., Рудник Е.М. Энергоинформационные ос</w:t>
      </w:r>
      <w:r w:rsidRPr="00A56A1F">
        <w:rPr>
          <w:rFonts w:eastAsia="Times New Roman"/>
          <w:sz w:val="24"/>
          <w:szCs w:val="24"/>
        </w:rPr>
        <w:softHyphen/>
        <w:t xml:space="preserve">новы рефлексологии: монография / Курск, </w:t>
      </w:r>
      <w:proofErr w:type="spellStart"/>
      <w:r w:rsidRPr="00A56A1F">
        <w:rPr>
          <w:rFonts w:eastAsia="Times New Roman"/>
          <w:sz w:val="24"/>
          <w:szCs w:val="24"/>
        </w:rPr>
        <w:t>гуманит</w:t>
      </w:r>
      <w:proofErr w:type="spellEnd"/>
      <w:r w:rsidRPr="00A56A1F">
        <w:rPr>
          <w:rFonts w:eastAsia="Times New Roman"/>
          <w:sz w:val="24"/>
          <w:szCs w:val="24"/>
        </w:rPr>
        <w:t xml:space="preserve">. - </w:t>
      </w:r>
      <w:proofErr w:type="spellStart"/>
      <w:r w:rsidRPr="00A56A1F">
        <w:rPr>
          <w:rFonts w:eastAsia="Times New Roman"/>
          <w:sz w:val="24"/>
          <w:szCs w:val="24"/>
        </w:rPr>
        <w:t>техн</w:t>
      </w:r>
      <w:proofErr w:type="spellEnd"/>
      <w:r w:rsidRPr="00A56A1F">
        <w:rPr>
          <w:rFonts w:eastAsia="Times New Roman"/>
          <w:sz w:val="24"/>
          <w:szCs w:val="24"/>
        </w:rPr>
        <w:t xml:space="preserve">. </w:t>
      </w:r>
      <w:proofErr w:type="spellStart"/>
      <w:r w:rsidRPr="00A56A1F">
        <w:rPr>
          <w:rFonts w:eastAsia="Times New Roman"/>
          <w:sz w:val="24"/>
          <w:szCs w:val="24"/>
        </w:rPr>
        <w:t>ин</w:t>
      </w:r>
      <w:r w:rsidRPr="00A56A1F">
        <w:rPr>
          <w:rFonts w:eastAsia="Times New Roman"/>
          <w:sz w:val="24"/>
          <w:szCs w:val="24"/>
        </w:rPr>
        <w:t>-т</w:t>
      </w:r>
      <w:proofErr w:type="spellEnd"/>
      <w:r w:rsidRPr="00A56A1F">
        <w:rPr>
          <w:rFonts w:eastAsia="Times New Roman"/>
          <w:sz w:val="24"/>
          <w:szCs w:val="24"/>
        </w:rPr>
        <w:t xml:space="preserve">. Курск 2001., 236 </w:t>
      </w:r>
      <w:proofErr w:type="gramStart"/>
      <w:r w:rsidRPr="00A56A1F">
        <w:rPr>
          <w:rFonts w:eastAsia="Times New Roman"/>
          <w:sz w:val="24"/>
          <w:szCs w:val="24"/>
        </w:rPr>
        <w:t>с</w:t>
      </w:r>
      <w:proofErr w:type="gramEnd"/>
      <w:r w:rsidRPr="00A56A1F">
        <w:rPr>
          <w:rFonts w:eastAsia="Times New Roman"/>
          <w:sz w:val="24"/>
          <w:szCs w:val="24"/>
        </w:rPr>
        <w:t>.</w:t>
      </w:r>
    </w:p>
    <w:p w:rsidR="00000000" w:rsidRPr="00A56A1F" w:rsidRDefault="00A56A1F" w:rsidP="00D273DA">
      <w:pPr>
        <w:numPr>
          <w:ilvl w:val="0"/>
          <w:numId w:val="3"/>
        </w:numPr>
        <w:shd w:val="clear" w:color="auto" w:fill="FFFFFF"/>
        <w:tabs>
          <w:tab w:val="left" w:pos="1013"/>
        </w:tabs>
        <w:spacing w:line="446" w:lineRule="exact"/>
        <w:ind w:left="24" w:firstLine="715"/>
        <w:jc w:val="both"/>
        <w:rPr>
          <w:spacing w:val="-11"/>
          <w:sz w:val="24"/>
          <w:szCs w:val="24"/>
        </w:rPr>
      </w:pPr>
      <w:proofErr w:type="spellStart"/>
      <w:r w:rsidRPr="00A56A1F">
        <w:rPr>
          <w:rFonts w:eastAsia="Times New Roman"/>
          <w:sz w:val="24"/>
          <w:szCs w:val="24"/>
        </w:rPr>
        <w:t>Кореневский</w:t>
      </w:r>
      <w:proofErr w:type="spellEnd"/>
      <w:r w:rsidRPr="00A56A1F">
        <w:rPr>
          <w:rFonts w:eastAsia="Times New Roman"/>
          <w:sz w:val="24"/>
          <w:szCs w:val="24"/>
        </w:rPr>
        <w:t xml:space="preserve"> НА</w:t>
      </w:r>
      <w:proofErr w:type="gramStart"/>
      <w:r w:rsidRPr="00A56A1F">
        <w:rPr>
          <w:rFonts w:eastAsia="Times New Roman"/>
          <w:sz w:val="24"/>
          <w:szCs w:val="24"/>
        </w:rPr>
        <w:t xml:space="preserve">., </w:t>
      </w:r>
      <w:proofErr w:type="spellStart"/>
      <w:proofErr w:type="gramEnd"/>
      <w:r w:rsidRPr="00A56A1F">
        <w:rPr>
          <w:rFonts w:eastAsia="Times New Roman"/>
          <w:sz w:val="24"/>
          <w:szCs w:val="24"/>
        </w:rPr>
        <w:t>Буняев</w:t>
      </w:r>
      <w:proofErr w:type="spellEnd"/>
      <w:r w:rsidRPr="00A56A1F">
        <w:rPr>
          <w:rFonts w:eastAsia="Times New Roman"/>
          <w:sz w:val="24"/>
          <w:szCs w:val="24"/>
        </w:rPr>
        <w:t xml:space="preserve"> В.В., </w:t>
      </w:r>
      <w:proofErr w:type="spellStart"/>
      <w:r w:rsidRPr="00A56A1F">
        <w:rPr>
          <w:rFonts w:eastAsia="Times New Roman"/>
          <w:sz w:val="24"/>
          <w:szCs w:val="24"/>
        </w:rPr>
        <w:t>Яцун</w:t>
      </w:r>
      <w:proofErr w:type="spellEnd"/>
      <w:r w:rsidRPr="00A56A1F">
        <w:rPr>
          <w:rFonts w:eastAsia="Times New Roman"/>
          <w:sz w:val="24"/>
          <w:szCs w:val="24"/>
        </w:rPr>
        <w:t xml:space="preserve"> СМ. Компьютерные системы ранней диагностики состояния организма методами рефлексологии: монография / </w:t>
      </w:r>
      <w:proofErr w:type="spellStart"/>
      <w:r w:rsidRPr="00A56A1F">
        <w:rPr>
          <w:rFonts w:eastAsia="Times New Roman"/>
          <w:sz w:val="24"/>
          <w:szCs w:val="24"/>
        </w:rPr>
        <w:t>Юж</w:t>
      </w:r>
      <w:proofErr w:type="spellEnd"/>
      <w:r w:rsidRPr="00A56A1F">
        <w:rPr>
          <w:rFonts w:eastAsia="Times New Roman"/>
          <w:sz w:val="24"/>
          <w:szCs w:val="24"/>
        </w:rPr>
        <w:t>. -</w:t>
      </w:r>
    </w:p>
    <w:p w:rsidR="00000000" w:rsidRPr="00A56A1F" w:rsidRDefault="00A56A1F" w:rsidP="00D273DA">
      <w:pPr>
        <w:numPr>
          <w:ilvl w:val="0"/>
          <w:numId w:val="3"/>
        </w:numPr>
        <w:shd w:val="clear" w:color="auto" w:fill="FFFFFF"/>
        <w:tabs>
          <w:tab w:val="left" w:pos="1013"/>
        </w:tabs>
        <w:spacing w:line="446" w:lineRule="exact"/>
        <w:ind w:left="24" w:firstLine="715"/>
        <w:jc w:val="both"/>
        <w:rPr>
          <w:spacing w:val="-11"/>
          <w:sz w:val="24"/>
          <w:szCs w:val="24"/>
        </w:rPr>
        <w:sectPr w:rsidR="00000000" w:rsidRPr="00A56A1F">
          <w:pgSz w:w="11909" w:h="16834"/>
          <w:pgMar w:top="1013" w:right="765" w:bottom="360" w:left="1563" w:header="720" w:footer="720" w:gutter="0"/>
          <w:cols w:space="60"/>
          <w:noEndnote/>
        </w:sectPr>
      </w:pPr>
    </w:p>
    <w:p w:rsidR="00000000" w:rsidRPr="00A56A1F" w:rsidRDefault="00A56A1F" w:rsidP="00A56A1F">
      <w:pPr>
        <w:shd w:val="clear" w:color="auto" w:fill="FFFFFF"/>
        <w:spacing w:line="446" w:lineRule="exact"/>
        <w:ind w:right="24"/>
        <w:jc w:val="both"/>
        <w:rPr>
          <w:sz w:val="24"/>
          <w:szCs w:val="24"/>
        </w:rPr>
      </w:pPr>
      <w:r w:rsidRPr="00A56A1F">
        <w:rPr>
          <w:spacing w:val="-29"/>
          <w:sz w:val="24"/>
          <w:szCs w:val="24"/>
        </w:rPr>
        <w:lastRenderedPageBreak/>
        <w:t xml:space="preserve"> </w:t>
      </w:r>
      <w:r w:rsidRPr="00A56A1F">
        <w:rPr>
          <w:rFonts w:eastAsia="Times New Roman"/>
          <w:sz w:val="24"/>
          <w:szCs w:val="24"/>
        </w:rPr>
        <w:t>Рос</w:t>
      </w:r>
      <w:proofErr w:type="gramStart"/>
      <w:r w:rsidRPr="00A56A1F">
        <w:rPr>
          <w:rFonts w:eastAsia="Times New Roman"/>
          <w:sz w:val="24"/>
          <w:szCs w:val="24"/>
        </w:rPr>
        <w:t>.</w:t>
      </w:r>
      <w:proofErr w:type="gramEnd"/>
      <w:r w:rsidRPr="00A56A1F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A56A1F">
        <w:rPr>
          <w:rFonts w:eastAsia="Times New Roman"/>
          <w:sz w:val="24"/>
          <w:szCs w:val="24"/>
        </w:rPr>
        <w:t>г</w:t>
      </w:r>
      <w:proofErr w:type="gramEnd"/>
      <w:r w:rsidRPr="00A56A1F">
        <w:rPr>
          <w:rFonts w:eastAsia="Times New Roman"/>
          <w:sz w:val="24"/>
          <w:szCs w:val="24"/>
        </w:rPr>
        <w:t>ос</w:t>
      </w:r>
      <w:proofErr w:type="spellEnd"/>
      <w:r w:rsidRPr="00A56A1F">
        <w:rPr>
          <w:rFonts w:eastAsia="Times New Roman"/>
          <w:sz w:val="24"/>
          <w:szCs w:val="24"/>
        </w:rPr>
        <w:t xml:space="preserve">. </w:t>
      </w:r>
      <w:proofErr w:type="spellStart"/>
      <w:r w:rsidRPr="00A56A1F">
        <w:rPr>
          <w:rFonts w:eastAsia="Times New Roman"/>
          <w:sz w:val="24"/>
          <w:szCs w:val="24"/>
        </w:rPr>
        <w:t>техн</w:t>
      </w:r>
      <w:proofErr w:type="spellEnd"/>
      <w:r w:rsidRPr="00A56A1F">
        <w:rPr>
          <w:rFonts w:eastAsia="Times New Roman"/>
          <w:sz w:val="24"/>
          <w:szCs w:val="24"/>
        </w:rPr>
        <w:t xml:space="preserve">. ун-т (НПИ), Новочеркасск: </w:t>
      </w:r>
      <w:proofErr w:type="spellStart"/>
      <w:proofErr w:type="gramStart"/>
      <w:r w:rsidRPr="00A56A1F">
        <w:rPr>
          <w:rFonts w:eastAsia="Times New Roman"/>
          <w:sz w:val="24"/>
          <w:szCs w:val="24"/>
        </w:rPr>
        <w:t>Ред</w:t>
      </w:r>
      <w:proofErr w:type="spellEnd"/>
      <w:proofErr w:type="gramEnd"/>
      <w:r w:rsidRPr="00A56A1F">
        <w:rPr>
          <w:rFonts w:eastAsia="Times New Roman"/>
          <w:sz w:val="24"/>
          <w:szCs w:val="24"/>
        </w:rPr>
        <w:t xml:space="preserve"> - журн. «</w:t>
      </w:r>
      <w:proofErr w:type="spellStart"/>
      <w:r w:rsidRPr="00A56A1F">
        <w:rPr>
          <w:rFonts w:eastAsia="Times New Roman"/>
          <w:sz w:val="24"/>
          <w:szCs w:val="24"/>
        </w:rPr>
        <w:t>Изв</w:t>
      </w:r>
      <w:proofErr w:type="spellEnd"/>
      <w:r w:rsidRPr="00A56A1F">
        <w:rPr>
          <w:rFonts w:eastAsia="Times New Roman"/>
          <w:sz w:val="24"/>
          <w:szCs w:val="24"/>
        </w:rPr>
        <w:t>. Вузов. Электромехани</w:t>
      </w:r>
      <w:r w:rsidRPr="00A56A1F">
        <w:rPr>
          <w:rFonts w:eastAsia="Times New Roman"/>
          <w:sz w:val="24"/>
          <w:szCs w:val="24"/>
        </w:rPr>
        <w:softHyphen/>
        <w:t xml:space="preserve">ка», 2003, 206 </w:t>
      </w:r>
      <w:proofErr w:type="gramStart"/>
      <w:r w:rsidRPr="00A56A1F">
        <w:rPr>
          <w:rFonts w:eastAsia="Times New Roman"/>
          <w:sz w:val="24"/>
          <w:szCs w:val="24"/>
        </w:rPr>
        <w:t>с</w:t>
      </w:r>
      <w:proofErr w:type="gramEnd"/>
      <w:r w:rsidRPr="00A56A1F">
        <w:rPr>
          <w:rFonts w:eastAsia="Times New Roman"/>
          <w:sz w:val="24"/>
          <w:szCs w:val="24"/>
        </w:rPr>
        <w:t>.</w:t>
      </w:r>
    </w:p>
    <w:p w:rsidR="00000000" w:rsidRPr="00A56A1F" w:rsidRDefault="00A56A1F" w:rsidP="00D273DA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446" w:lineRule="exact"/>
        <w:ind w:left="5" w:right="19" w:firstLine="710"/>
        <w:jc w:val="both"/>
        <w:rPr>
          <w:spacing w:val="-10"/>
          <w:sz w:val="24"/>
          <w:szCs w:val="24"/>
        </w:rPr>
      </w:pPr>
      <w:proofErr w:type="spellStart"/>
      <w:r w:rsidRPr="00A56A1F">
        <w:rPr>
          <w:rFonts w:eastAsia="Times New Roman"/>
          <w:sz w:val="24"/>
          <w:szCs w:val="24"/>
        </w:rPr>
        <w:t>Кореневский</w:t>
      </w:r>
      <w:proofErr w:type="spellEnd"/>
      <w:r w:rsidRPr="00A56A1F">
        <w:rPr>
          <w:rFonts w:eastAsia="Times New Roman"/>
          <w:sz w:val="24"/>
          <w:szCs w:val="24"/>
        </w:rPr>
        <w:t xml:space="preserve"> Н.А. Полифункциональная система интеллектуальной под</w:t>
      </w:r>
      <w:r w:rsidRPr="00A56A1F">
        <w:rPr>
          <w:rFonts w:eastAsia="Times New Roman"/>
          <w:sz w:val="24"/>
          <w:szCs w:val="24"/>
        </w:rPr>
        <w:softHyphen/>
        <w:t xml:space="preserve">держки принятия решений по рационализации лечебно-диагностических процессов [Текст] / Н.А. </w:t>
      </w:r>
      <w:proofErr w:type="spellStart"/>
      <w:r w:rsidRPr="00A56A1F">
        <w:rPr>
          <w:rFonts w:eastAsia="Times New Roman"/>
          <w:sz w:val="24"/>
          <w:szCs w:val="24"/>
        </w:rPr>
        <w:t>Кореневский</w:t>
      </w:r>
      <w:proofErr w:type="spellEnd"/>
      <w:r w:rsidRPr="00A56A1F">
        <w:rPr>
          <w:rFonts w:eastAsia="Times New Roman"/>
          <w:sz w:val="24"/>
          <w:szCs w:val="24"/>
        </w:rPr>
        <w:t xml:space="preserve"> // Вестник новых медицинских технологий Ту</w:t>
      </w:r>
      <w:r w:rsidRPr="00A56A1F">
        <w:rPr>
          <w:rFonts w:eastAsia="Times New Roman"/>
          <w:sz w:val="24"/>
          <w:szCs w:val="24"/>
        </w:rPr>
        <w:t>ла, 1996. Т.З. № 2. С. 43-46.</w:t>
      </w:r>
    </w:p>
    <w:p w:rsidR="00000000" w:rsidRPr="00A56A1F" w:rsidRDefault="00A56A1F" w:rsidP="00D273DA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446" w:lineRule="exact"/>
        <w:ind w:left="5" w:right="10" w:firstLine="710"/>
        <w:jc w:val="both"/>
        <w:rPr>
          <w:spacing w:val="-13"/>
          <w:sz w:val="24"/>
          <w:szCs w:val="24"/>
        </w:rPr>
      </w:pPr>
      <w:proofErr w:type="spellStart"/>
      <w:r w:rsidRPr="00A56A1F">
        <w:rPr>
          <w:rFonts w:eastAsia="Times New Roman"/>
          <w:sz w:val="24"/>
          <w:szCs w:val="24"/>
        </w:rPr>
        <w:t>Кореневский</w:t>
      </w:r>
      <w:proofErr w:type="spellEnd"/>
      <w:r w:rsidRPr="00A56A1F">
        <w:rPr>
          <w:rFonts w:eastAsia="Times New Roman"/>
          <w:sz w:val="24"/>
          <w:szCs w:val="24"/>
        </w:rPr>
        <w:t xml:space="preserve"> Н.А. Проектирование систем поддержки принятия решений для медико-экологических приложений: Монография [Текст] / Н.А. </w:t>
      </w:r>
      <w:proofErr w:type="spellStart"/>
      <w:r w:rsidRPr="00A56A1F">
        <w:rPr>
          <w:rFonts w:eastAsia="Times New Roman"/>
          <w:sz w:val="24"/>
          <w:szCs w:val="24"/>
        </w:rPr>
        <w:t>Кореневский</w:t>
      </w:r>
      <w:proofErr w:type="spellEnd"/>
      <w:r w:rsidRPr="00A56A1F">
        <w:rPr>
          <w:rFonts w:eastAsia="Times New Roman"/>
          <w:sz w:val="24"/>
          <w:szCs w:val="24"/>
        </w:rPr>
        <w:t xml:space="preserve">, </w:t>
      </w:r>
      <w:r w:rsidRPr="00A56A1F">
        <w:rPr>
          <w:rFonts w:eastAsia="Times New Roman"/>
          <w:sz w:val="24"/>
          <w:szCs w:val="24"/>
          <w:lang w:val="en-US"/>
        </w:rPr>
        <w:t>B</w:t>
      </w:r>
      <w:r w:rsidRPr="00A56A1F">
        <w:rPr>
          <w:rFonts w:eastAsia="Times New Roman"/>
          <w:sz w:val="24"/>
          <w:szCs w:val="24"/>
        </w:rPr>
        <w:t>.</w:t>
      </w:r>
      <w:r w:rsidRPr="00A56A1F">
        <w:rPr>
          <w:rFonts w:eastAsia="Times New Roman"/>
          <w:sz w:val="24"/>
          <w:szCs w:val="24"/>
          <w:lang w:val="en-US"/>
        </w:rPr>
        <w:t>C</w:t>
      </w:r>
      <w:r w:rsidRPr="00A56A1F">
        <w:rPr>
          <w:rFonts w:eastAsia="Times New Roman"/>
          <w:sz w:val="24"/>
          <w:szCs w:val="24"/>
        </w:rPr>
        <w:t xml:space="preserve">. </w:t>
      </w:r>
      <w:r w:rsidRPr="00A56A1F">
        <w:rPr>
          <w:rFonts w:eastAsia="Times New Roman"/>
          <w:sz w:val="24"/>
          <w:szCs w:val="24"/>
        </w:rPr>
        <w:t xml:space="preserve">Титов, </w:t>
      </w:r>
      <w:proofErr w:type="spellStart"/>
      <w:r w:rsidRPr="00A56A1F">
        <w:rPr>
          <w:rFonts w:eastAsia="Times New Roman"/>
          <w:sz w:val="24"/>
          <w:szCs w:val="24"/>
        </w:rPr>
        <w:t>И.Е.Чернецкая</w:t>
      </w:r>
      <w:proofErr w:type="spellEnd"/>
      <w:r w:rsidRPr="00A56A1F">
        <w:rPr>
          <w:rFonts w:eastAsia="Times New Roman"/>
          <w:sz w:val="24"/>
          <w:szCs w:val="24"/>
        </w:rPr>
        <w:t xml:space="preserve">. Курск, </w:t>
      </w:r>
      <w:proofErr w:type="spellStart"/>
      <w:r w:rsidRPr="00A56A1F">
        <w:rPr>
          <w:rFonts w:eastAsia="Times New Roman"/>
          <w:sz w:val="24"/>
          <w:szCs w:val="24"/>
        </w:rPr>
        <w:t>гос</w:t>
      </w:r>
      <w:proofErr w:type="spellEnd"/>
      <w:r w:rsidRPr="00A56A1F">
        <w:rPr>
          <w:rFonts w:eastAsia="Times New Roman"/>
          <w:sz w:val="24"/>
          <w:szCs w:val="24"/>
        </w:rPr>
        <w:t xml:space="preserve">. </w:t>
      </w:r>
      <w:proofErr w:type="spellStart"/>
      <w:r w:rsidRPr="00A56A1F">
        <w:rPr>
          <w:rFonts w:eastAsia="Times New Roman"/>
          <w:sz w:val="24"/>
          <w:szCs w:val="24"/>
        </w:rPr>
        <w:t>техн</w:t>
      </w:r>
      <w:proofErr w:type="spellEnd"/>
      <w:r w:rsidRPr="00A56A1F">
        <w:rPr>
          <w:rFonts w:eastAsia="Times New Roman"/>
          <w:sz w:val="24"/>
          <w:szCs w:val="24"/>
        </w:rPr>
        <w:t xml:space="preserve">. ун-т. Курск, 2004. 180 </w:t>
      </w:r>
      <w:proofErr w:type="gramStart"/>
      <w:r w:rsidRPr="00A56A1F">
        <w:rPr>
          <w:rFonts w:eastAsia="Times New Roman"/>
          <w:sz w:val="24"/>
          <w:szCs w:val="24"/>
        </w:rPr>
        <w:t>с</w:t>
      </w:r>
      <w:proofErr w:type="gramEnd"/>
      <w:r w:rsidRPr="00A56A1F">
        <w:rPr>
          <w:rFonts w:eastAsia="Times New Roman"/>
          <w:sz w:val="24"/>
          <w:szCs w:val="24"/>
        </w:rPr>
        <w:t>.</w:t>
      </w:r>
    </w:p>
    <w:p w:rsidR="00000000" w:rsidRPr="00A56A1F" w:rsidRDefault="00A56A1F" w:rsidP="00D273DA">
      <w:pPr>
        <w:numPr>
          <w:ilvl w:val="0"/>
          <w:numId w:val="4"/>
        </w:numPr>
        <w:shd w:val="clear" w:color="auto" w:fill="FFFFFF"/>
        <w:tabs>
          <w:tab w:val="left" w:pos="1008"/>
        </w:tabs>
        <w:spacing w:before="5" w:line="446" w:lineRule="exact"/>
        <w:ind w:left="5" w:right="5" w:firstLine="710"/>
        <w:jc w:val="both"/>
        <w:rPr>
          <w:spacing w:val="-11"/>
          <w:sz w:val="24"/>
          <w:szCs w:val="24"/>
        </w:rPr>
      </w:pPr>
      <w:proofErr w:type="spellStart"/>
      <w:r w:rsidRPr="00A56A1F">
        <w:rPr>
          <w:rFonts w:eastAsia="Times New Roman"/>
          <w:sz w:val="24"/>
          <w:szCs w:val="24"/>
        </w:rPr>
        <w:t>Кор</w:t>
      </w:r>
      <w:r w:rsidRPr="00A56A1F">
        <w:rPr>
          <w:rFonts w:eastAsia="Times New Roman"/>
          <w:sz w:val="24"/>
          <w:szCs w:val="24"/>
        </w:rPr>
        <w:t>еневский</w:t>
      </w:r>
      <w:proofErr w:type="spellEnd"/>
      <w:r w:rsidRPr="00A56A1F">
        <w:rPr>
          <w:rFonts w:eastAsia="Times New Roman"/>
          <w:sz w:val="24"/>
          <w:szCs w:val="24"/>
        </w:rPr>
        <w:t xml:space="preserve"> Н.А. Проектирование медико-технологических информаци</w:t>
      </w:r>
      <w:r w:rsidRPr="00A56A1F">
        <w:rPr>
          <w:rFonts w:eastAsia="Times New Roman"/>
          <w:sz w:val="24"/>
          <w:szCs w:val="24"/>
        </w:rPr>
        <w:softHyphen/>
        <w:t xml:space="preserve">онных систем: монография [Текст] / Н.А. </w:t>
      </w:r>
      <w:proofErr w:type="spellStart"/>
      <w:r w:rsidRPr="00A56A1F">
        <w:rPr>
          <w:rFonts w:eastAsia="Times New Roman"/>
          <w:sz w:val="24"/>
          <w:szCs w:val="24"/>
        </w:rPr>
        <w:t>Кореневский</w:t>
      </w:r>
      <w:proofErr w:type="spellEnd"/>
      <w:r w:rsidRPr="00A56A1F">
        <w:rPr>
          <w:rFonts w:eastAsia="Times New Roman"/>
          <w:sz w:val="24"/>
          <w:szCs w:val="24"/>
        </w:rPr>
        <w:t xml:space="preserve">, Н.Д. Тутов, Л.П. </w:t>
      </w:r>
      <w:proofErr w:type="spellStart"/>
      <w:r w:rsidRPr="00A56A1F">
        <w:rPr>
          <w:rFonts w:eastAsia="Times New Roman"/>
          <w:sz w:val="24"/>
          <w:szCs w:val="24"/>
        </w:rPr>
        <w:t>Лазурина</w:t>
      </w:r>
      <w:proofErr w:type="spellEnd"/>
      <w:r w:rsidRPr="00A56A1F">
        <w:rPr>
          <w:rFonts w:eastAsia="Times New Roman"/>
          <w:sz w:val="24"/>
          <w:szCs w:val="24"/>
        </w:rPr>
        <w:t xml:space="preserve">. Курск, </w:t>
      </w:r>
      <w:proofErr w:type="spellStart"/>
      <w:r w:rsidRPr="00A56A1F">
        <w:rPr>
          <w:rFonts w:eastAsia="Times New Roman"/>
          <w:sz w:val="24"/>
          <w:szCs w:val="24"/>
        </w:rPr>
        <w:t>гос</w:t>
      </w:r>
      <w:proofErr w:type="spellEnd"/>
      <w:r w:rsidRPr="00A56A1F">
        <w:rPr>
          <w:rFonts w:eastAsia="Times New Roman"/>
          <w:sz w:val="24"/>
          <w:szCs w:val="24"/>
        </w:rPr>
        <w:t xml:space="preserve">. </w:t>
      </w:r>
      <w:proofErr w:type="spellStart"/>
      <w:r w:rsidRPr="00A56A1F">
        <w:rPr>
          <w:rFonts w:eastAsia="Times New Roman"/>
          <w:sz w:val="24"/>
          <w:szCs w:val="24"/>
        </w:rPr>
        <w:t>техн</w:t>
      </w:r>
      <w:proofErr w:type="spellEnd"/>
      <w:r w:rsidRPr="00A56A1F">
        <w:rPr>
          <w:rFonts w:eastAsia="Times New Roman"/>
          <w:sz w:val="24"/>
          <w:szCs w:val="24"/>
        </w:rPr>
        <w:t xml:space="preserve">. ун-т. Курск, 2001. 194 </w:t>
      </w:r>
      <w:proofErr w:type="gramStart"/>
      <w:r w:rsidRPr="00A56A1F">
        <w:rPr>
          <w:rFonts w:eastAsia="Times New Roman"/>
          <w:sz w:val="24"/>
          <w:szCs w:val="24"/>
        </w:rPr>
        <w:t>с</w:t>
      </w:r>
      <w:proofErr w:type="gramEnd"/>
      <w:r w:rsidRPr="00A56A1F">
        <w:rPr>
          <w:rFonts w:eastAsia="Times New Roman"/>
          <w:sz w:val="24"/>
          <w:szCs w:val="24"/>
        </w:rPr>
        <w:t>.</w:t>
      </w:r>
    </w:p>
    <w:p w:rsidR="00000000" w:rsidRPr="00A56A1F" w:rsidRDefault="00A56A1F" w:rsidP="00D273DA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446" w:lineRule="exact"/>
        <w:ind w:left="5" w:firstLine="710"/>
        <w:jc w:val="both"/>
        <w:rPr>
          <w:spacing w:val="-13"/>
          <w:sz w:val="24"/>
          <w:szCs w:val="24"/>
        </w:rPr>
      </w:pPr>
      <w:proofErr w:type="spellStart"/>
      <w:r w:rsidRPr="00A56A1F">
        <w:rPr>
          <w:rFonts w:eastAsia="Times New Roman"/>
          <w:sz w:val="24"/>
          <w:szCs w:val="24"/>
        </w:rPr>
        <w:t>Кореневский</w:t>
      </w:r>
      <w:proofErr w:type="spellEnd"/>
      <w:r w:rsidRPr="00A56A1F">
        <w:rPr>
          <w:rFonts w:eastAsia="Times New Roman"/>
          <w:sz w:val="24"/>
          <w:szCs w:val="24"/>
        </w:rPr>
        <w:t xml:space="preserve"> Н.А. Проектирование нечетких решающих сетей, настраив</w:t>
      </w:r>
      <w:r w:rsidRPr="00A56A1F">
        <w:rPr>
          <w:rFonts w:eastAsia="Times New Roman"/>
          <w:sz w:val="24"/>
          <w:szCs w:val="24"/>
        </w:rPr>
        <w:t>ае</w:t>
      </w:r>
      <w:r w:rsidRPr="00A56A1F">
        <w:rPr>
          <w:rFonts w:eastAsia="Times New Roman"/>
          <w:sz w:val="24"/>
          <w:szCs w:val="24"/>
        </w:rPr>
        <w:softHyphen/>
        <w:t xml:space="preserve">мых по структуре данных для задач медицинской диагностики [Текст] / Н.А. </w:t>
      </w:r>
      <w:proofErr w:type="spellStart"/>
      <w:r w:rsidRPr="00A56A1F">
        <w:rPr>
          <w:rFonts w:eastAsia="Times New Roman"/>
          <w:sz w:val="24"/>
          <w:szCs w:val="24"/>
        </w:rPr>
        <w:t>Коре</w:t>
      </w:r>
      <w:r w:rsidRPr="00A56A1F">
        <w:rPr>
          <w:rFonts w:eastAsia="Times New Roman"/>
          <w:sz w:val="24"/>
          <w:szCs w:val="24"/>
        </w:rPr>
        <w:softHyphen/>
        <w:t>невский</w:t>
      </w:r>
      <w:proofErr w:type="spellEnd"/>
      <w:r w:rsidRPr="00A56A1F">
        <w:rPr>
          <w:rFonts w:eastAsia="Times New Roman"/>
          <w:sz w:val="24"/>
          <w:szCs w:val="24"/>
        </w:rPr>
        <w:t xml:space="preserve"> // Системный анализ и управление в биомедицинских системах, 2005. Т</w:t>
      </w:r>
      <w:proofErr w:type="gramStart"/>
      <w:r w:rsidRPr="00A56A1F">
        <w:rPr>
          <w:rFonts w:eastAsia="Times New Roman"/>
          <w:sz w:val="24"/>
          <w:szCs w:val="24"/>
        </w:rPr>
        <w:t>4</w:t>
      </w:r>
      <w:proofErr w:type="gramEnd"/>
      <w:r w:rsidRPr="00A56A1F">
        <w:rPr>
          <w:rFonts w:eastAsia="Times New Roman"/>
          <w:sz w:val="24"/>
          <w:szCs w:val="24"/>
        </w:rPr>
        <w:t xml:space="preserve"> №1 С. 12-20.</w:t>
      </w:r>
    </w:p>
    <w:p w:rsidR="00000000" w:rsidRPr="00A56A1F" w:rsidRDefault="00A56A1F" w:rsidP="00A56A1F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446" w:lineRule="exact"/>
        <w:ind w:left="5" w:firstLine="710"/>
        <w:jc w:val="both"/>
        <w:rPr>
          <w:spacing w:val="-13"/>
          <w:sz w:val="24"/>
          <w:szCs w:val="24"/>
        </w:rPr>
        <w:sectPr w:rsidR="00000000" w:rsidRPr="00A56A1F">
          <w:pgSz w:w="11909" w:h="16834"/>
          <w:pgMar w:top="1440" w:right="787" w:bottom="720" w:left="1555" w:header="720" w:footer="720" w:gutter="0"/>
          <w:cols w:space="60"/>
          <w:noEndnote/>
        </w:sectPr>
      </w:pPr>
    </w:p>
    <w:p w:rsidR="00000000" w:rsidRPr="00A56A1F" w:rsidRDefault="00A56A1F">
      <w:pPr>
        <w:shd w:val="clear" w:color="auto" w:fill="FFFFFF"/>
        <w:ind w:left="3950"/>
        <w:rPr>
          <w:sz w:val="24"/>
          <w:szCs w:val="24"/>
        </w:rPr>
      </w:pPr>
      <w:r w:rsidRPr="00A56A1F">
        <w:rPr>
          <w:rFonts w:eastAsia="Times New Roman"/>
          <w:b/>
          <w:bCs/>
          <w:spacing w:val="-10"/>
          <w:sz w:val="24"/>
          <w:szCs w:val="24"/>
        </w:rPr>
        <w:lastRenderedPageBreak/>
        <w:t>Подписи к рисункам</w:t>
      </w:r>
    </w:p>
    <w:p w:rsidR="00000000" w:rsidRPr="00A56A1F" w:rsidRDefault="00A56A1F">
      <w:pPr>
        <w:shd w:val="clear" w:color="auto" w:fill="FFFFFF"/>
        <w:spacing w:before="115"/>
        <w:ind w:left="120"/>
        <w:rPr>
          <w:sz w:val="24"/>
          <w:szCs w:val="24"/>
        </w:rPr>
      </w:pPr>
      <w:r w:rsidRPr="00A56A1F">
        <w:rPr>
          <w:rFonts w:eastAsia="Times New Roman"/>
          <w:b/>
          <w:bCs/>
          <w:spacing w:val="-12"/>
          <w:sz w:val="24"/>
          <w:szCs w:val="24"/>
        </w:rPr>
        <w:t>Рисунок 1:</w:t>
      </w:r>
    </w:p>
    <w:p w:rsidR="00000000" w:rsidRPr="00A56A1F" w:rsidRDefault="00A56A1F">
      <w:pPr>
        <w:shd w:val="clear" w:color="auto" w:fill="FFFFFF"/>
        <w:spacing w:before="139" w:line="298" w:lineRule="exact"/>
        <w:ind w:firstLine="845"/>
        <w:jc w:val="both"/>
        <w:rPr>
          <w:sz w:val="24"/>
          <w:szCs w:val="24"/>
        </w:rPr>
      </w:pPr>
      <w:r w:rsidRPr="00A56A1F">
        <w:rPr>
          <w:rFonts w:eastAsia="Times New Roman"/>
          <w:spacing w:val="-6"/>
          <w:sz w:val="24"/>
          <w:szCs w:val="24"/>
        </w:rPr>
        <w:t>ПЛИС - программируемая логическа</w:t>
      </w:r>
      <w:r w:rsidRPr="00A56A1F">
        <w:rPr>
          <w:rFonts w:eastAsia="Times New Roman"/>
          <w:spacing w:val="-6"/>
          <w:sz w:val="24"/>
          <w:szCs w:val="24"/>
        </w:rPr>
        <w:t xml:space="preserve">я интегральная схема, ЦАП 1 и ЦАП 2 </w:t>
      </w:r>
      <w:r w:rsidRPr="00A56A1F">
        <w:rPr>
          <w:rFonts w:eastAsia="Times New Roman"/>
          <w:spacing w:val="-8"/>
          <w:sz w:val="24"/>
          <w:szCs w:val="24"/>
        </w:rPr>
        <w:t xml:space="preserve">- цифро-аналоговые преобразователи, ФНЧ 1 кГц - фильтр низких частот с полосой </w:t>
      </w:r>
      <w:r w:rsidRPr="00A56A1F">
        <w:rPr>
          <w:rFonts w:eastAsia="Times New Roman"/>
          <w:spacing w:val="-5"/>
          <w:sz w:val="24"/>
          <w:szCs w:val="24"/>
        </w:rPr>
        <w:t xml:space="preserve">пропускания 1 кГц, ФНЧ 10 Гц - фильтр низких частот с полосой пропускания 10 </w:t>
      </w:r>
      <w:r w:rsidRPr="00A56A1F">
        <w:rPr>
          <w:rFonts w:eastAsia="Times New Roman"/>
          <w:spacing w:val="-8"/>
          <w:sz w:val="24"/>
          <w:szCs w:val="24"/>
        </w:rPr>
        <w:t xml:space="preserve">Гц, </w:t>
      </w:r>
      <w:r w:rsidRPr="00A56A1F">
        <w:rPr>
          <w:rFonts w:eastAsia="Times New Roman"/>
          <w:spacing w:val="-8"/>
          <w:sz w:val="24"/>
          <w:szCs w:val="24"/>
          <w:lang w:val="en-US"/>
        </w:rPr>
        <w:t>R</w:t>
      </w:r>
      <w:r w:rsidRPr="00A56A1F">
        <w:rPr>
          <w:rFonts w:eastAsia="Times New Roman"/>
          <w:spacing w:val="-8"/>
          <w:sz w:val="24"/>
          <w:szCs w:val="24"/>
          <w:vertAlign w:val="subscript"/>
        </w:rPr>
        <w:t>3</w:t>
      </w:r>
      <w:r w:rsidRPr="00A56A1F">
        <w:rPr>
          <w:rFonts w:eastAsia="Times New Roman"/>
          <w:spacing w:val="-8"/>
          <w:sz w:val="24"/>
          <w:szCs w:val="24"/>
          <w:vertAlign w:val="subscript"/>
          <w:lang w:val="en-US"/>
        </w:rPr>
        <w:t>T</w:t>
      </w:r>
      <w:r w:rsidRPr="00A56A1F">
        <w:rPr>
          <w:rFonts w:eastAsia="Times New Roman"/>
          <w:spacing w:val="-8"/>
          <w:sz w:val="24"/>
          <w:szCs w:val="24"/>
        </w:rPr>
        <w:t xml:space="preserve"> </w:t>
      </w:r>
      <w:r w:rsidRPr="00A56A1F">
        <w:rPr>
          <w:rFonts w:eastAsia="Times New Roman"/>
          <w:spacing w:val="-8"/>
          <w:sz w:val="24"/>
          <w:szCs w:val="24"/>
        </w:rPr>
        <w:t>- калиброванное сопротивление, БУ 1 и БУ 2 - буферные ус</w:t>
      </w:r>
      <w:r w:rsidRPr="00A56A1F">
        <w:rPr>
          <w:rFonts w:eastAsia="Times New Roman"/>
          <w:spacing w:val="-8"/>
          <w:sz w:val="24"/>
          <w:szCs w:val="24"/>
        </w:rPr>
        <w:t xml:space="preserve">илители, КУ </w:t>
      </w:r>
      <w:proofErr w:type="gramStart"/>
      <w:r w:rsidRPr="00A56A1F">
        <w:rPr>
          <w:rFonts w:eastAsia="Times New Roman"/>
          <w:spacing w:val="-8"/>
          <w:sz w:val="24"/>
          <w:szCs w:val="24"/>
        </w:rPr>
        <w:t>-</w:t>
      </w:r>
      <w:r w:rsidRPr="00A56A1F">
        <w:rPr>
          <w:rFonts w:eastAsia="Times New Roman"/>
          <w:spacing w:val="-7"/>
          <w:sz w:val="24"/>
          <w:szCs w:val="24"/>
        </w:rPr>
        <w:t>к</w:t>
      </w:r>
      <w:proofErr w:type="gramEnd"/>
      <w:r w:rsidRPr="00A56A1F">
        <w:rPr>
          <w:rFonts w:eastAsia="Times New Roman"/>
          <w:spacing w:val="-7"/>
          <w:sz w:val="24"/>
          <w:szCs w:val="24"/>
        </w:rPr>
        <w:t xml:space="preserve">нопка управления, ПФ 0,1-1 кГц - полосовой фильтр, УА 1 и УА 2 - управляемый </w:t>
      </w:r>
      <w:r w:rsidRPr="00A56A1F">
        <w:rPr>
          <w:rFonts w:eastAsia="Times New Roman"/>
          <w:spacing w:val="-9"/>
          <w:sz w:val="24"/>
          <w:szCs w:val="24"/>
        </w:rPr>
        <w:t xml:space="preserve">усилитель-аттенюатор, АЦП 1 и АЦП 2 - аналого-цифровые преобразователи, </w:t>
      </w:r>
      <w:r w:rsidRPr="00A56A1F">
        <w:rPr>
          <w:rFonts w:eastAsia="Times New Roman"/>
          <w:spacing w:val="-9"/>
          <w:sz w:val="24"/>
          <w:szCs w:val="24"/>
          <w:lang w:val="en-US"/>
        </w:rPr>
        <w:t>Xilinx</w:t>
      </w:r>
      <w:r w:rsidRPr="00A56A1F">
        <w:rPr>
          <w:rFonts w:eastAsia="Times New Roman"/>
          <w:spacing w:val="-9"/>
          <w:sz w:val="24"/>
          <w:szCs w:val="24"/>
        </w:rPr>
        <w:t xml:space="preserve"> </w:t>
      </w:r>
      <w:r w:rsidRPr="00A56A1F">
        <w:rPr>
          <w:rFonts w:eastAsia="Times New Roman"/>
          <w:spacing w:val="-8"/>
          <w:sz w:val="24"/>
          <w:szCs w:val="24"/>
          <w:lang w:val="en-US"/>
        </w:rPr>
        <w:t>PROM</w:t>
      </w:r>
      <w:r w:rsidRPr="00A56A1F">
        <w:rPr>
          <w:rFonts w:eastAsia="Times New Roman"/>
          <w:spacing w:val="-8"/>
          <w:sz w:val="24"/>
          <w:szCs w:val="24"/>
        </w:rPr>
        <w:t xml:space="preserve"> </w:t>
      </w:r>
      <w:r w:rsidRPr="00A56A1F">
        <w:rPr>
          <w:rFonts w:eastAsia="Times New Roman"/>
          <w:spacing w:val="-8"/>
          <w:sz w:val="24"/>
          <w:szCs w:val="24"/>
        </w:rPr>
        <w:t>- микросхема конфигурации ПЛИС, КС - коммутатор сигналов, К Л - ключ, Индикация -</w:t>
      </w:r>
      <w:r w:rsidRPr="00A56A1F">
        <w:rPr>
          <w:rFonts w:eastAsia="Times New Roman"/>
          <w:spacing w:val="-8"/>
          <w:sz w:val="24"/>
          <w:szCs w:val="24"/>
        </w:rPr>
        <w:t xml:space="preserve"> световая и звуковая индикация режимов работы, АБ - аккумуляторная </w:t>
      </w:r>
      <w:r w:rsidRPr="00A56A1F">
        <w:rPr>
          <w:rFonts w:eastAsia="Times New Roman"/>
          <w:sz w:val="24"/>
          <w:szCs w:val="24"/>
        </w:rPr>
        <w:t>батарея с преобразователями напряжения питания.</w:t>
      </w:r>
    </w:p>
    <w:p w:rsidR="00000000" w:rsidRPr="00A56A1F" w:rsidRDefault="00A56A1F">
      <w:pPr>
        <w:shd w:val="clear" w:color="auto" w:fill="FFFFFF"/>
        <w:spacing w:before="302" w:line="298" w:lineRule="exact"/>
        <w:ind w:left="2237" w:hanging="974"/>
        <w:rPr>
          <w:sz w:val="24"/>
          <w:szCs w:val="24"/>
        </w:rPr>
      </w:pPr>
      <w:r w:rsidRPr="00A56A1F">
        <w:rPr>
          <w:rFonts w:eastAsia="Times New Roman"/>
          <w:spacing w:val="-9"/>
          <w:sz w:val="24"/>
          <w:szCs w:val="24"/>
        </w:rPr>
        <w:t xml:space="preserve">Рис. 1 Структурная схема автоматизированной системы исследования </w:t>
      </w:r>
      <w:r w:rsidRPr="00A56A1F">
        <w:rPr>
          <w:rFonts w:eastAsia="Times New Roman"/>
          <w:spacing w:val="-7"/>
          <w:sz w:val="24"/>
          <w:szCs w:val="24"/>
        </w:rPr>
        <w:t>электрических характеристик БАТ человека.</w:t>
      </w:r>
    </w:p>
    <w:p w:rsidR="00000000" w:rsidRPr="00A56A1F" w:rsidRDefault="00A56A1F">
      <w:pPr>
        <w:shd w:val="clear" w:color="auto" w:fill="FFFFFF"/>
        <w:spacing w:before="432"/>
        <w:ind w:left="130"/>
        <w:rPr>
          <w:sz w:val="24"/>
          <w:szCs w:val="24"/>
        </w:rPr>
      </w:pPr>
      <w:r w:rsidRPr="00A56A1F">
        <w:rPr>
          <w:rFonts w:eastAsia="Times New Roman"/>
          <w:b/>
          <w:bCs/>
          <w:spacing w:val="-12"/>
          <w:sz w:val="24"/>
          <w:szCs w:val="24"/>
        </w:rPr>
        <w:t>Рисунок 2:</w:t>
      </w:r>
    </w:p>
    <w:p w:rsidR="00000000" w:rsidRPr="00A56A1F" w:rsidRDefault="00A56A1F">
      <w:pPr>
        <w:shd w:val="clear" w:color="auto" w:fill="FFFFFF"/>
        <w:spacing w:before="110"/>
        <w:ind w:left="355"/>
        <w:rPr>
          <w:sz w:val="24"/>
          <w:szCs w:val="24"/>
        </w:rPr>
      </w:pPr>
      <w:r w:rsidRPr="00A56A1F">
        <w:rPr>
          <w:rFonts w:eastAsia="Times New Roman"/>
          <w:spacing w:val="-8"/>
          <w:sz w:val="24"/>
          <w:szCs w:val="24"/>
        </w:rPr>
        <w:t xml:space="preserve">Рис. 2. Типовой график </w:t>
      </w:r>
      <w:r w:rsidRPr="00A56A1F">
        <w:rPr>
          <w:rFonts w:eastAsia="Times New Roman"/>
          <w:spacing w:val="-8"/>
          <w:sz w:val="24"/>
          <w:szCs w:val="24"/>
        </w:rPr>
        <w:t>функции принадлежности первого (кусочно-линейного)</w:t>
      </w:r>
    </w:p>
    <w:p w:rsidR="00000000" w:rsidRPr="00A56A1F" w:rsidRDefault="00A56A1F">
      <w:pPr>
        <w:shd w:val="clear" w:color="auto" w:fill="FFFFFF"/>
        <w:ind w:left="82"/>
        <w:jc w:val="center"/>
        <w:rPr>
          <w:sz w:val="24"/>
          <w:szCs w:val="24"/>
        </w:rPr>
      </w:pPr>
      <w:r w:rsidRPr="00A56A1F">
        <w:rPr>
          <w:rFonts w:eastAsia="Times New Roman"/>
          <w:spacing w:val="-11"/>
          <w:sz w:val="24"/>
          <w:szCs w:val="24"/>
        </w:rPr>
        <w:t>типа.</w:t>
      </w:r>
    </w:p>
    <w:p w:rsidR="00000000" w:rsidRPr="00A56A1F" w:rsidRDefault="00A56A1F">
      <w:pPr>
        <w:shd w:val="clear" w:color="auto" w:fill="FFFFFF"/>
        <w:spacing w:before="432"/>
        <w:ind w:left="130"/>
        <w:rPr>
          <w:sz w:val="24"/>
          <w:szCs w:val="24"/>
        </w:rPr>
      </w:pPr>
      <w:r w:rsidRPr="00A56A1F">
        <w:rPr>
          <w:rFonts w:eastAsia="Times New Roman"/>
          <w:b/>
          <w:bCs/>
          <w:spacing w:val="-12"/>
          <w:sz w:val="24"/>
          <w:szCs w:val="24"/>
        </w:rPr>
        <w:t>Рисунок 3:</w:t>
      </w:r>
    </w:p>
    <w:p w:rsidR="00000000" w:rsidRPr="00A56A1F" w:rsidRDefault="00A56A1F">
      <w:pPr>
        <w:shd w:val="clear" w:color="auto" w:fill="FFFFFF"/>
        <w:spacing w:before="115"/>
        <w:ind w:left="1493"/>
        <w:rPr>
          <w:sz w:val="24"/>
          <w:szCs w:val="24"/>
        </w:rPr>
      </w:pPr>
      <w:r w:rsidRPr="00A56A1F">
        <w:rPr>
          <w:rFonts w:eastAsia="Times New Roman"/>
          <w:spacing w:val="-9"/>
          <w:sz w:val="24"/>
          <w:szCs w:val="24"/>
        </w:rPr>
        <w:t>Рис. 3. Типовой график квадратичной функции принадлежности.</w:t>
      </w:r>
    </w:p>
    <w:p w:rsidR="00000000" w:rsidRPr="00A56A1F" w:rsidRDefault="00A56A1F">
      <w:pPr>
        <w:shd w:val="clear" w:color="auto" w:fill="FFFFFF"/>
        <w:spacing w:before="115"/>
        <w:ind w:left="1493"/>
        <w:rPr>
          <w:sz w:val="24"/>
          <w:szCs w:val="24"/>
        </w:rPr>
        <w:sectPr w:rsidR="00000000" w:rsidRPr="00A56A1F">
          <w:pgSz w:w="11909" w:h="16834"/>
          <w:pgMar w:top="1440" w:right="784" w:bottom="720" w:left="1563" w:header="720" w:footer="720" w:gutter="0"/>
          <w:cols w:space="60"/>
          <w:noEndnote/>
        </w:sectPr>
      </w:pPr>
    </w:p>
    <w:p w:rsidR="00000000" w:rsidRPr="00A56A1F" w:rsidRDefault="00A56A1F">
      <w:pPr>
        <w:shd w:val="clear" w:color="auto" w:fill="FFFFFF"/>
        <w:spacing w:line="446" w:lineRule="exact"/>
        <w:ind w:right="67"/>
        <w:jc w:val="center"/>
        <w:rPr>
          <w:sz w:val="24"/>
          <w:szCs w:val="24"/>
        </w:rPr>
      </w:pPr>
      <w:r w:rsidRPr="00A56A1F">
        <w:rPr>
          <w:rFonts w:eastAsia="Times New Roman"/>
          <w:b/>
          <w:bCs/>
          <w:spacing w:val="-11"/>
          <w:sz w:val="24"/>
          <w:szCs w:val="24"/>
        </w:rPr>
        <w:lastRenderedPageBreak/>
        <w:t>Реферат</w:t>
      </w:r>
    </w:p>
    <w:p w:rsidR="00000000" w:rsidRPr="00A56A1F" w:rsidRDefault="00A56A1F">
      <w:pPr>
        <w:shd w:val="clear" w:color="auto" w:fill="FFFFFF"/>
        <w:spacing w:line="446" w:lineRule="exact"/>
        <w:ind w:left="96" w:right="19" w:firstLine="715"/>
        <w:jc w:val="both"/>
        <w:rPr>
          <w:sz w:val="24"/>
          <w:szCs w:val="24"/>
        </w:rPr>
      </w:pPr>
      <w:r w:rsidRPr="00A56A1F">
        <w:rPr>
          <w:rFonts w:eastAsia="Times New Roman"/>
          <w:spacing w:val="-8"/>
          <w:sz w:val="24"/>
          <w:szCs w:val="24"/>
        </w:rPr>
        <w:t>В работе рассмотрена структура автоматизированной системы ранней диагно</w:t>
      </w:r>
      <w:r w:rsidRPr="00A56A1F">
        <w:rPr>
          <w:rFonts w:eastAsia="Times New Roman"/>
          <w:spacing w:val="-8"/>
          <w:sz w:val="24"/>
          <w:szCs w:val="24"/>
        </w:rPr>
        <w:softHyphen/>
        <w:t>стики заболеваний, позвол</w:t>
      </w:r>
      <w:r w:rsidRPr="00A56A1F">
        <w:rPr>
          <w:rFonts w:eastAsia="Times New Roman"/>
          <w:spacing w:val="-8"/>
          <w:sz w:val="24"/>
          <w:szCs w:val="24"/>
        </w:rPr>
        <w:t>яющая эффективно решать задачи поиска БАТ, измерения их электрических характеристик (потенциал, сопротивление на переменном и посто</w:t>
      </w:r>
      <w:r w:rsidRPr="00A56A1F">
        <w:rPr>
          <w:rFonts w:eastAsia="Times New Roman"/>
          <w:spacing w:val="-8"/>
          <w:sz w:val="24"/>
          <w:szCs w:val="24"/>
        </w:rPr>
        <w:softHyphen/>
      </w:r>
      <w:r w:rsidRPr="00A56A1F">
        <w:rPr>
          <w:rFonts w:eastAsia="Times New Roman"/>
          <w:spacing w:val="-7"/>
          <w:sz w:val="24"/>
          <w:szCs w:val="24"/>
        </w:rPr>
        <w:t>янном токе) при минимальном воздействии на человека и максимальной безопасно</w:t>
      </w:r>
      <w:r w:rsidRPr="00A56A1F">
        <w:rPr>
          <w:rFonts w:eastAsia="Times New Roman"/>
          <w:spacing w:val="-7"/>
          <w:sz w:val="24"/>
          <w:szCs w:val="24"/>
        </w:rPr>
        <w:softHyphen/>
      </w:r>
      <w:r w:rsidRPr="00A56A1F">
        <w:rPr>
          <w:rFonts w:eastAsia="Times New Roman"/>
          <w:sz w:val="24"/>
          <w:szCs w:val="24"/>
        </w:rPr>
        <w:t>сти проведения процедуры измерения.</w:t>
      </w:r>
    </w:p>
    <w:p w:rsidR="00000000" w:rsidRPr="00A56A1F" w:rsidRDefault="00A56A1F">
      <w:pPr>
        <w:shd w:val="clear" w:color="auto" w:fill="FFFFFF"/>
        <w:spacing w:line="446" w:lineRule="exact"/>
        <w:ind w:left="106" w:right="10" w:firstLine="715"/>
        <w:jc w:val="both"/>
        <w:rPr>
          <w:sz w:val="24"/>
          <w:szCs w:val="24"/>
        </w:rPr>
      </w:pPr>
      <w:r w:rsidRPr="00A56A1F">
        <w:rPr>
          <w:rFonts w:eastAsia="Times New Roman"/>
          <w:spacing w:val="-8"/>
          <w:sz w:val="24"/>
          <w:szCs w:val="24"/>
        </w:rPr>
        <w:t xml:space="preserve">Приводится </w:t>
      </w:r>
      <w:r w:rsidRPr="00A56A1F">
        <w:rPr>
          <w:rFonts w:eastAsia="Times New Roman"/>
          <w:spacing w:val="-8"/>
          <w:sz w:val="24"/>
          <w:szCs w:val="24"/>
        </w:rPr>
        <w:t>методика постановки диагноза по измеренным показателям с воз</w:t>
      </w:r>
      <w:r w:rsidRPr="00A56A1F">
        <w:rPr>
          <w:rFonts w:eastAsia="Times New Roman"/>
          <w:spacing w:val="-8"/>
          <w:sz w:val="24"/>
          <w:szCs w:val="24"/>
        </w:rPr>
        <w:softHyphen/>
        <w:t xml:space="preserve">можностью прогнозирования состояния пациента, основанная на нечеткой логике </w:t>
      </w:r>
      <w:r w:rsidRPr="00A56A1F">
        <w:rPr>
          <w:rFonts w:eastAsia="Times New Roman"/>
          <w:spacing w:val="-9"/>
          <w:sz w:val="24"/>
          <w:szCs w:val="24"/>
        </w:rPr>
        <w:t>принятия решения. Приведен практический пример постановки диагноза язвенная бо</w:t>
      </w:r>
      <w:r w:rsidRPr="00A56A1F">
        <w:rPr>
          <w:rFonts w:eastAsia="Times New Roman"/>
          <w:spacing w:val="-9"/>
          <w:sz w:val="24"/>
          <w:szCs w:val="24"/>
        </w:rPr>
        <w:softHyphen/>
      </w:r>
      <w:r w:rsidRPr="00A56A1F">
        <w:rPr>
          <w:rFonts w:eastAsia="Times New Roman"/>
          <w:sz w:val="24"/>
          <w:szCs w:val="24"/>
        </w:rPr>
        <w:t>лезнь желудка.</w:t>
      </w:r>
    </w:p>
    <w:p w:rsidR="00000000" w:rsidRPr="00A56A1F" w:rsidRDefault="00A56A1F">
      <w:pPr>
        <w:shd w:val="clear" w:color="auto" w:fill="FFFFFF"/>
        <w:spacing w:before="1344" w:line="446" w:lineRule="exact"/>
        <w:ind w:right="34"/>
        <w:jc w:val="center"/>
        <w:rPr>
          <w:sz w:val="24"/>
          <w:szCs w:val="24"/>
        </w:rPr>
      </w:pPr>
      <w:r w:rsidRPr="00A56A1F">
        <w:rPr>
          <w:rFonts w:eastAsia="Times New Roman"/>
          <w:b/>
          <w:bCs/>
          <w:spacing w:val="-11"/>
          <w:sz w:val="24"/>
          <w:szCs w:val="24"/>
        </w:rPr>
        <w:t>Резюме</w:t>
      </w:r>
    </w:p>
    <w:p w:rsidR="00000000" w:rsidRPr="00A56A1F" w:rsidRDefault="00A56A1F">
      <w:pPr>
        <w:shd w:val="clear" w:color="auto" w:fill="FFFFFF"/>
        <w:spacing w:line="446" w:lineRule="exact"/>
        <w:ind w:firstLine="835"/>
        <w:jc w:val="both"/>
        <w:rPr>
          <w:sz w:val="24"/>
          <w:szCs w:val="24"/>
        </w:rPr>
      </w:pPr>
      <w:r w:rsidRPr="00A56A1F">
        <w:rPr>
          <w:rFonts w:eastAsia="Times New Roman"/>
          <w:spacing w:val="-9"/>
          <w:sz w:val="24"/>
          <w:szCs w:val="24"/>
        </w:rPr>
        <w:t>Современные достиж</w:t>
      </w:r>
      <w:r w:rsidRPr="00A56A1F">
        <w:rPr>
          <w:rFonts w:eastAsia="Times New Roman"/>
          <w:spacing w:val="-9"/>
          <w:sz w:val="24"/>
          <w:szCs w:val="24"/>
        </w:rPr>
        <w:t>ения в области электроники, рефлексологии, их использо</w:t>
      </w:r>
      <w:r w:rsidRPr="00A56A1F">
        <w:rPr>
          <w:rFonts w:eastAsia="Times New Roman"/>
          <w:spacing w:val="-9"/>
          <w:sz w:val="24"/>
          <w:szCs w:val="24"/>
        </w:rPr>
        <w:softHyphen/>
        <w:t>вание в сочетании с нечеткой логикой принятия решений позволяют повысить уверен</w:t>
      </w:r>
      <w:r w:rsidRPr="00A56A1F">
        <w:rPr>
          <w:rFonts w:eastAsia="Times New Roman"/>
          <w:spacing w:val="-9"/>
          <w:sz w:val="24"/>
          <w:szCs w:val="24"/>
        </w:rPr>
        <w:softHyphen/>
      </w:r>
      <w:r w:rsidRPr="00A56A1F">
        <w:rPr>
          <w:rFonts w:eastAsia="Times New Roman"/>
          <w:spacing w:val="-8"/>
          <w:sz w:val="24"/>
          <w:szCs w:val="24"/>
        </w:rPr>
        <w:t>ность в постановке диагноза, точность прогнозирования развития заболевания, разра</w:t>
      </w:r>
      <w:r w:rsidRPr="00A56A1F">
        <w:rPr>
          <w:rFonts w:eastAsia="Times New Roman"/>
          <w:spacing w:val="-8"/>
          <w:sz w:val="24"/>
          <w:szCs w:val="24"/>
        </w:rPr>
        <w:softHyphen/>
      </w:r>
      <w:r w:rsidRPr="00A56A1F">
        <w:rPr>
          <w:rFonts w:eastAsia="Times New Roman"/>
          <w:spacing w:val="-9"/>
          <w:sz w:val="24"/>
          <w:szCs w:val="24"/>
        </w:rPr>
        <w:t>ботать новые критерии эффективности про</w:t>
      </w:r>
      <w:r w:rsidRPr="00A56A1F">
        <w:rPr>
          <w:rFonts w:eastAsia="Times New Roman"/>
          <w:spacing w:val="-9"/>
          <w:sz w:val="24"/>
          <w:szCs w:val="24"/>
        </w:rPr>
        <w:t>водимых лечебно-профилактических меро</w:t>
      </w:r>
      <w:r w:rsidRPr="00A56A1F">
        <w:rPr>
          <w:rFonts w:eastAsia="Times New Roman"/>
          <w:spacing w:val="-9"/>
          <w:sz w:val="24"/>
          <w:szCs w:val="24"/>
        </w:rPr>
        <w:softHyphen/>
      </w:r>
      <w:r w:rsidRPr="00A56A1F">
        <w:rPr>
          <w:rFonts w:eastAsia="Times New Roman"/>
          <w:spacing w:val="-8"/>
          <w:sz w:val="24"/>
          <w:szCs w:val="24"/>
        </w:rPr>
        <w:t>приятий, что в общем случае влечет за собой рост качества оказания медицинских ус</w:t>
      </w:r>
      <w:r w:rsidRPr="00A56A1F">
        <w:rPr>
          <w:rFonts w:eastAsia="Times New Roman"/>
          <w:spacing w:val="-8"/>
          <w:sz w:val="24"/>
          <w:szCs w:val="24"/>
        </w:rPr>
        <w:softHyphen/>
      </w:r>
      <w:r w:rsidRPr="00A56A1F">
        <w:rPr>
          <w:rFonts w:eastAsia="Times New Roman"/>
          <w:sz w:val="24"/>
          <w:szCs w:val="24"/>
        </w:rPr>
        <w:t>луг.</w:t>
      </w:r>
    </w:p>
    <w:p w:rsidR="00000000" w:rsidRPr="00A56A1F" w:rsidRDefault="00A56A1F">
      <w:pPr>
        <w:shd w:val="clear" w:color="auto" w:fill="FFFFFF"/>
        <w:spacing w:line="446" w:lineRule="exact"/>
        <w:ind w:firstLine="835"/>
        <w:jc w:val="both"/>
        <w:rPr>
          <w:sz w:val="24"/>
          <w:szCs w:val="24"/>
        </w:rPr>
        <w:sectPr w:rsidR="00000000" w:rsidRPr="00A56A1F">
          <w:pgSz w:w="11909" w:h="16834"/>
          <w:pgMar w:top="1440" w:right="774" w:bottom="720" w:left="1305" w:header="720" w:footer="720" w:gutter="0"/>
          <w:cols w:space="60"/>
          <w:noEndnote/>
        </w:sectPr>
      </w:pPr>
    </w:p>
    <w:p w:rsidR="00000000" w:rsidRPr="00A56A1F" w:rsidRDefault="00D273DA">
      <w:pPr>
        <w:ind w:left="854" w:right="1632"/>
        <w:rPr>
          <w:rFonts w:ascii="Arial" w:hAnsi="Arial" w:cs="Arial"/>
          <w:sz w:val="24"/>
          <w:szCs w:val="24"/>
        </w:rPr>
      </w:pPr>
      <w:r w:rsidRPr="00A56A1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734300" cy="323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A56A1F" w:rsidRDefault="00A56A1F">
      <w:pPr>
        <w:shd w:val="clear" w:color="auto" w:fill="FFFFFF"/>
        <w:spacing w:before="158" w:line="302" w:lineRule="exact"/>
        <w:ind w:firstLine="830"/>
        <w:jc w:val="both"/>
        <w:rPr>
          <w:sz w:val="24"/>
          <w:szCs w:val="24"/>
        </w:rPr>
      </w:pPr>
      <w:proofErr w:type="gramStart"/>
      <w:r w:rsidRPr="00A56A1F">
        <w:rPr>
          <w:rFonts w:eastAsia="Times New Roman"/>
          <w:spacing w:val="-9"/>
          <w:sz w:val="24"/>
          <w:szCs w:val="24"/>
        </w:rPr>
        <w:t>ПЛИС - программируемая логическая интегральная схема, ЦАП 1 и ЦАП 2 - ци</w:t>
      </w:r>
      <w:r w:rsidRPr="00A56A1F">
        <w:rPr>
          <w:rFonts w:eastAsia="Times New Roman"/>
          <w:spacing w:val="-9"/>
          <w:sz w:val="24"/>
          <w:szCs w:val="24"/>
        </w:rPr>
        <w:t xml:space="preserve">фро-аналоговые преобразователи, ФНЧ 1 </w:t>
      </w:r>
      <w:r w:rsidRPr="00A56A1F">
        <w:rPr>
          <w:rFonts w:eastAsia="Times New Roman"/>
          <w:spacing w:val="-10"/>
          <w:sz w:val="24"/>
          <w:szCs w:val="24"/>
        </w:rPr>
        <w:t xml:space="preserve">кГц - фильтр низких частот с полосой пропускания 1 кГц, ФНЧ 10 Гц - фильтр низких частот с полосой пропускания 10 Гц, </w:t>
      </w:r>
      <w:r w:rsidRPr="00A56A1F">
        <w:rPr>
          <w:rFonts w:eastAsia="Times New Roman"/>
          <w:spacing w:val="-10"/>
          <w:sz w:val="24"/>
          <w:szCs w:val="24"/>
          <w:lang w:val="en-US"/>
        </w:rPr>
        <w:t>R</w:t>
      </w:r>
      <w:r w:rsidRPr="00A56A1F">
        <w:rPr>
          <w:rFonts w:eastAsia="Times New Roman"/>
          <w:spacing w:val="-10"/>
          <w:sz w:val="24"/>
          <w:szCs w:val="24"/>
          <w:vertAlign w:val="subscript"/>
        </w:rPr>
        <w:t>3</w:t>
      </w:r>
      <w:r w:rsidRPr="00A56A1F">
        <w:rPr>
          <w:rFonts w:eastAsia="Times New Roman"/>
          <w:spacing w:val="-10"/>
          <w:sz w:val="24"/>
          <w:szCs w:val="24"/>
          <w:vertAlign w:val="subscript"/>
          <w:lang w:val="en-US"/>
        </w:rPr>
        <w:t>T</w:t>
      </w:r>
      <w:r w:rsidRPr="00A56A1F">
        <w:rPr>
          <w:rFonts w:eastAsia="Times New Roman"/>
          <w:spacing w:val="-10"/>
          <w:sz w:val="24"/>
          <w:szCs w:val="24"/>
        </w:rPr>
        <w:t xml:space="preserve"> </w:t>
      </w:r>
      <w:r w:rsidRPr="00A56A1F">
        <w:rPr>
          <w:rFonts w:eastAsia="Times New Roman"/>
          <w:spacing w:val="-10"/>
          <w:sz w:val="24"/>
          <w:szCs w:val="24"/>
        </w:rPr>
        <w:t>-</w:t>
      </w:r>
      <w:r w:rsidRPr="00A56A1F">
        <w:rPr>
          <w:rFonts w:eastAsia="Times New Roman"/>
          <w:spacing w:val="-6"/>
          <w:sz w:val="24"/>
          <w:szCs w:val="24"/>
        </w:rPr>
        <w:t>калиброванное сопротивление, БУ 1 и БУ 2 - буферные усилители, КУ - кнопка управления, ПФ 0,1-1</w:t>
      </w:r>
      <w:r w:rsidRPr="00A56A1F">
        <w:rPr>
          <w:rFonts w:eastAsia="Times New Roman"/>
          <w:spacing w:val="-6"/>
          <w:sz w:val="24"/>
          <w:szCs w:val="24"/>
        </w:rPr>
        <w:t xml:space="preserve"> кГц - полосовой фильтр, </w:t>
      </w:r>
      <w:r w:rsidRPr="00A56A1F">
        <w:rPr>
          <w:rFonts w:eastAsia="Times New Roman"/>
          <w:spacing w:val="-5"/>
          <w:sz w:val="24"/>
          <w:szCs w:val="24"/>
        </w:rPr>
        <w:t>УА 1 и УА 2 - управляемый усилитель-аттенюатор</w:t>
      </w:r>
      <w:proofErr w:type="gramEnd"/>
      <w:r w:rsidRPr="00A56A1F">
        <w:rPr>
          <w:rFonts w:eastAsia="Times New Roman"/>
          <w:spacing w:val="-5"/>
          <w:sz w:val="24"/>
          <w:szCs w:val="24"/>
        </w:rPr>
        <w:t xml:space="preserve">, АЦП 1 и АЦП 2 - аналого-цифровые преобразователи, </w:t>
      </w:r>
      <w:r w:rsidRPr="00A56A1F">
        <w:rPr>
          <w:rFonts w:eastAsia="Times New Roman"/>
          <w:spacing w:val="-5"/>
          <w:sz w:val="24"/>
          <w:szCs w:val="24"/>
          <w:lang w:val="en-US"/>
        </w:rPr>
        <w:t>Xilinx</w:t>
      </w:r>
      <w:r w:rsidRPr="00A56A1F">
        <w:rPr>
          <w:rFonts w:eastAsia="Times New Roman"/>
          <w:spacing w:val="-5"/>
          <w:sz w:val="24"/>
          <w:szCs w:val="24"/>
        </w:rPr>
        <w:t xml:space="preserve"> </w:t>
      </w:r>
      <w:r w:rsidRPr="00A56A1F">
        <w:rPr>
          <w:rFonts w:eastAsia="Times New Roman"/>
          <w:spacing w:val="-5"/>
          <w:sz w:val="24"/>
          <w:szCs w:val="24"/>
          <w:lang w:val="en-US"/>
        </w:rPr>
        <w:t>PROM</w:t>
      </w:r>
      <w:r w:rsidRPr="00A56A1F">
        <w:rPr>
          <w:rFonts w:eastAsia="Times New Roman"/>
          <w:spacing w:val="-5"/>
          <w:sz w:val="24"/>
          <w:szCs w:val="24"/>
        </w:rPr>
        <w:t xml:space="preserve"> </w:t>
      </w:r>
      <w:r w:rsidRPr="00A56A1F">
        <w:rPr>
          <w:rFonts w:eastAsia="Times New Roman"/>
          <w:spacing w:val="-5"/>
          <w:sz w:val="24"/>
          <w:szCs w:val="24"/>
        </w:rPr>
        <w:t>-</w:t>
      </w:r>
      <w:r w:rsidRPr="00A56A1F">
        <w:rPr>
          <w:rFonts w:eastAsia="Times New Roman"/>
          <w:spacing w:val="-9"/>
          <w:sz w:val="24"/>
          <w:szCs w:val="24"/>
        </w:rPr>
        <w:t xml:space="preserve">микросхема конфигурации ПЛИС, КС - коммутатор сигналов, КЛ - ключ, Индикация - световая и звуковая индикация режимов </w:t>
      </w:r>
      <w:r w:rsidRPr="00A56A1F">
        <w:rPr>
          <w:rFonts w:eastAsia="Times New Roman"/>
          <w:sz w:val="24"/>
          <w:szCs w:val="24"/>
        </w:rPr>
        <w:t>раб</w:t>
      </w:r>
      <w:r w:rsidRPr="00A56A1F">
        <w:rPr>
          <w:rFonts w:eastAsia="Times New Roman"/>
          <w:sz w:val="24"/>
          <w:szCs w:val="24"/>
        </w:rPr>
        <w:t>оты, АБ - аккумуляторная батарея с преобразователями напряжения питания</w:t>
      </w:r>
    </w:p>
    <w:p w:rsidR="00000000" w:rsidRPr="00A56A1F" w:rsidRDefault="00A56A1F">
      <w:pPr>
        <w:shd w:val="clear" w:color="auto" w:fill="FFFFFF"/>
        <w:spacing w:before="278"/>
        <w:ind w:left="2174"/>
        <w:rPr>
          <w:sz w:val="24"/>
          <w:szCs w:val="24"/>
        </w:rPr>
      </w:pPr>
      <w:r w:rsidRPr="00A56A1F">
        <w:rPr>
          <w:rFonts w:eastAsia="Times New Roman"/>
          <w:spacing w:val="-9"/>
          <w:sz w:val="24"/>
          <w:szCs w:val="24"/>
        </w:rPr>
        <w:t>Рис. 1 Структурная схема автоматизированной системы исследования электрических характеристик</w:t>
      </w:r>
    </w:p>
    <w:p w:rsidR="00000000" w:rsidRPr="00A56A1F" w:rsidRDefault="00A56A1F">
      <w:pPr>
        <w:shd w:val="clear" w:color="auto" w:fill="FFFFFF"/>
        <w:ind w:left="6979"/>
        <w:rPr>
          <w:sz w:val="24"/>
          <w:szCs w:val="24"/>
        </w:rPr>
      </w:pPr>
      <w:r w:rsidRPr="00A56A1F">
        <w:rPr>
          <w:rFonts w:eastAsia="Times New Roman"/>
          <w:spacing w:val="-11"/>
          <w:sz w:val="24"/>
          <w:szCs w:val="24"/>
        </w:rPr>
        <w:t>БАТ человека.</w:t>
      </w:r>
    </w:p>
    <w:p w:rsidR="00000000" w:rsidRPr="00A56A1F" w:rsidRDefault="00A56A1F">
      <w:pPr>
        <w:shd w:val="clear" w:color="auto" w:fill="FFFFFF"/>
        <w:ind w:left="6979"/>
        <w:rPr>
          <w:sz w:val="24"/>
          <w:szCs w:val="24"/>
        </w:rPr>
        <w:sectPr w:rsidR="00000000" w:rsidRPr="00A56A1F">
          <w:pgSz w:w="16834" w:h="11909" w:orient="landscape"/>
          <w:pgMar w:top="1440" w:right="1085" w:bottom="720" w:left="1085" w:header="720" w:footer="720" w:gutter="0"/>
          <w:cols w:space="60"/>
          <w:noEndnote/>
        </w:sectPr>
      </w:pPr>
    </w:p>
    <w:p w:rsidR="00000000" w:rsidRPr="00A56A1F" w:rsidRDefault="00D273DA">
      <w:pPr>
        <w:ind w:left="778" w:right="907"/>
        <w:rPr>
          <w:rFonts w:ascii="Arial" w:hAnsi="Arial" w:cs="Arial"/>
          <w:sz w:val="24"/>
          <w:szCs w:val="24"/>
        </w:rPr>
      </w:pPr>
      <w:r w:rsidRPr="00A56A1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629150" cy="1390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A56A1F" w:rsidRDefault="00A56A1F">
      <w:pPr>
        <w:shd w:val="clear" w:color="auto" w:fill="FFFFFF"/>
        <w:tabs>
          <w:tab w:val="left" w:pos="7786"/>
        </w:tabs>
        <w:ind w:left="5112"/>
        <w:rPr>
          <w:sz w:val="24"/>
          <w:szCs w:val="24"/>
        </w:rPr>
      </w:pPr>
      <w:r w:rsidRPr="00A56A1F">
        <w:rPr>
          <w:rFonts w:ascii="Arial" w:hAnsi="Arial" w:cs="Arial"/>
          <w:b/>
          <w:bCs/>
          <w:w w:val="72"/>
          <w:sz w:val="24"/>
          <w:szCs w:val="24"/>
          <w:lang w:val="en-US"/>
        </w:rPr>
        <w:t>J</w:t>
      </w:r>
      <w:r w:rsidRPr="00A56A1F">
        <w:rPr>
          <w:rFonts w:ascii="Arial" w:hAnsi="Arial" w:cs="Arial"/>
          <w:b/>
          <w:bCs/>
          <w:sz w:val="24"/>
          <w:szCs w:val="24"/>
        </w:rPr>
        <w:tab/>
      </w:r>
      <w:r w:rsidRPr="00A56A1F">
        <w:rPr>
          <w:rFonts w:ascii="Arial" w:hAnsi="Arial" w:cs="Arial"/>
          <w:b/>
          <w:bCs/>
          <w:w w:val="72"/>
          <w:sz w:val="24"/>
          <w:szCs w:val="24"/>
          <w:lang w:val="en-US"/>
        </w:rPr>
        <w:t>J</w:t>
      </w:r>
    </w:p>
    <w:p w:rsidR="00000000" w:rsidRPr="00A56A1F" w:rsidRDefault="00A56A1F">
      <w:pPr>
        <w:shd w:val="clear" w:color="auto" w:fill="FFFFFF"/>
        <w:spacing w:before="230"/>
        <w:rPr>
          <w:sz w:val="24"/>
          <w:szCs w:val="24"/>
        </w:rPr>
      </w:pPr>
      <w:r w:rsidRPr="00A56A1F">
        <w:rPr>
          <w:rFonts w:eastAsia="Times New Roman"/>
          <w:spacing w:val="-9"/>
          <w:sz w:val="24"/>
          <w:szCs w:val="24"/>
        </w:rPr>
        <w:t>Рис. 2. Типо</w:t>
      </w:r>
      <w:r w:rsidRPr="00A56A1F">
        <w:rPr>
          <w:rFonts w:eastAsia="Times New Roman"/>
          <w:spacing w:val="-9"/>
          <w:sz w:val="24"/>
          <w:szCs w:val="24"/>
        </w:rPr>
        <w:t>вой график функции принадлежности первого (кусочно-линейного)</w:t>
      </w:r>
    </w:p>
    <w:p w:rsidR="00000000" w:rsidRPr="00A56A1F" w:rsidRDefault="00A56A1F">
      <w:pPr>
        <w:shd w:val="clear" w:color="auto" w:fill="FFFFFF"/>
        <w:spacing w:before="120"/>
        <w:ind w:right="24"/>
        <w:jc w:val="center"/>
        <w:rPr>
          <w:sz w:val="24"/>
          <w:szCs w:val="24"/>
        </w:rPr>
      </w:pPr>
      <w:r w:rsidRPr="00A56A1F">
        <w:rPr>
          <w:rFonts w:eastAsia="Times New Roman"/>
          <w:spacing w:val="-11"/>
          <w:sz w:val="24"/>
          <w:szCs w:val="24"/>
        </w:rPr>
        <w:t>типа.</w:t>
      </w:r>
    </w:p>
    <w:p w:rsidR="00000000" w:rsidRPr="00A56A1F" w:rsidRDefault="00A56A1F">
      <w:pPr>
        <w:shd w:val="clear" w:color="auto" w:fill="FFFFFF"/>
        <w:spacing w:before="120"/>
        <w:ind w:right="24"/>
        <w:jc w:val="center"/>
        <w:rPr>
          <w:sz w:val="24"/>
          <w:szCs w:val="24"/>
        </w:rPr>
        <w:sectPr w:rsidR="00000000" w:rsidRPr="00A56A1F">
          <w:pgSz w:w="11909" w:h="16834"/>
          <w:pgMar w:top="1440" w:right="1081" w:bottom="720" w:left="1853" w:header="720" w:footer="720" w:gutter="0"/>
          <w:cols w:space="60"/>
          <w:noEndnote/>
        </w:sectPr>
      </w:pPr>
    </w:p>
    <w:p w:rsidR="00000000" w:rsidRPr="00A56A1F" w:rsidRDefault="00D273DA">
      <w:pPr>
        <w:ind w:right="984"/>
        <w:rPr>
          <w:rFonts w:ascii="Arial" w:hAnsi="Arial" w:cs="Arial"/>
          <w:sz w:val="24"/>
          <w:szCs w:val="24"/>
        </w:rPr>
      </w:pPr>
      <w:r w:rsidRPr="00A56A1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238625" cy="1466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A56A1F" w:rsidRDefault="00A56A1F">
      <w:pPr>
        <w:shd w:val="clear" w:color="auto" w:fill="FFFFFF"/>
        <w:tabs>
          <w:tab w:val="left" w:pos="3715"/>
          <w:tab w:val="left" w:pos="4920"/>
          <w:tab w:val="left" w:pos="6350"/>
        </w:tabs>
        <w:ind w:left="2294"/>
        <w:rPr>
          <w:sz w:val="24"/>
          <w:szCs w:val="24"/>
        </w:rPr>
      </w:pPr>
      <w:r w:rsidRPr="00A56A1F">
        <w:rPr>
          <w:rFonts w:ascii="Arial" w:hAnsi="Arial" w:cs="Arial"/>
          <w:b/>
          <w:bCs/>
          <w:sz w:val="24"/>
          <w:szCs w:val="24"/>
        </w:rPr>
        <w:t>-</w:t>
      </w:r>
      <w:r w:rsidRPr="00A56A1F">
        <w:rPr>
          <w:rFonts w:ascii="Arial" w:hAnsi="Arial" w:cs="Arial"/>
          <w:b/>
          <w:bCs/>
          <w:sz w:val="24"/>
          <w:szCs w:val="24"/>
          <w:lang w:val="en-US"/>
        </w:rPr>
        <w:t>j</w:t>
      </w:r>
      <w:r w:rsidRPr="00A56A1F">
        <w:rPr>
          <w:rFonts w:ascii="Arial" w:hAnsi="Arial" w:cs="Arial"/>
          <w:b/>
          <w:bCs/>
          <w:sz w:val="24"/>
          <w:szCs w:val="24"/>
        </w:rPr>
        <w:tab/>
      </w:r>
      <w:r w:rsidRPr="00A56A1F">
        <w:rPr>
          <w:rFonts w:ascii="Arial" w:hAnsi="Arial" w:cs="Arial"/>
          <w:b/>
          <w:bCs/>
          <w:sz w:val="24"/>
          <w:szCs w:val="24"/>
        </w:rPr>
        <w:t>4</w:t>
      </w:r>
      <w:r w:rsidRPr="00A56A1F">
        <w:rPr>
          <w:rFonts w:ascii="Arial" w:hAnsi="Arial" w:cs="Arial"/>
          <w:b/>
          <w:bCs/>
          <w:sz w:val="24"/>
          <w:szCs w:val="24"/>
        </w:rPr>
        <w:tab/>
      </w:r>
      <w:r w:rsidRPr="00A56A1F">
        <w:rPr>
          <w:rFonts w:ascii="Arial" w:hAnsi="Arial" w:cs="Arial"/>
          <w:b/>
          <w:bCs/>
          <w:sz w:val="24"/>
          <w:szCs w:val="24"/>
        </w:rPr>
        <w:t>""</w:t>
      </w:r>
      <w:r w:rsidRPr="00A56A1F">
        <w:rPr>
          <w:rFonts w:ascii="Arial" w:hAnsi="Arial" w:cs="Arial"/>
          <w:b/>
          <w:bCs/>
          <w:sz w:val="24"/>
          <w:szCs w:val="24"/>
          <w:lang w:val="en-US"/>
        </w:rPr>
        <w:t>j</w:t>
      </w:r>
      <w:r w:rsidRPr="00A56A1F">
        <w:rPr>
          <w:rFonts w:ascii="Arial" w:hAnsi="Arial" w:cs="Arial"/>
          <w:b/>
          <w:bCs/>
          <w:sz w:val="24"/>
          <w:szCs w:val="24"/>
        </w:rPr>
        <w:tab/>
      </w:r>
      <w:r w:rsidRPr="00A56A1F">
        <w:rPr>
          <w:rFonts w:ascii="Arial" w:hAnsi="Arial" w:cs="Arial"/>
          <w:b/>
          <w:bCs/>
          <w:sz w:val="24"/>
          <w:szCs w:val="24"/>
        </w:rPr>
        <w:t xml:space="preserve">" </w:t>
      </w:r>
      <w:r w:rsidRPr="00A56A1F">
        <w:rPr>
          <w:rFonts w:ascii="Arial" w:hAnsi="Arial" w:cs="Arial"/>
          <w:b/>
          <w:bCs/>
          <w:sz w:val="24"/>
          <w:szCs w:val="24"/>
          <w:lang w:val="en-US"/>
        </w:rPr>
        <w:t>J</w:t>
      </w:r>
    </w:p>
    <w:p w:rsidR="00D273DA" w:rsidRPr="00A56A1F" w:rsidRDefault="00A56A1F">
      <w:pPr>
        <w:shd w:val="clear" w:color="auto" w:fill="FFFFFF"/>
        <w:spacing w:before="139"/>
        <w:ind w:left="370"/>
        <w:rPr>
          <w:sz w:val="24"/>
          <w:szCs w:val="24"/>
        </w:rPr>
      </w:pPr>
      <w:r w:rsidRPr="00A56A1F">
        <w:rPr>
          <w:rFonts w:eastAsia="Times New Roman"/>
          <w:spacing w:val="-11"/>
          <w:sz w:val="24"/>
          <w:szCs w:val="24"/>
        </w:rPr>
        <w:t>Рис. З. Типовой график квадратичной функции принадлежности.</w:t>
      </w:r>
    </w:p>
    <w:sectPr w:rsidR="00D273DA" w:rsidRPr="00A56A1F">
      <w:pgSz w:w="11909" w:h="16834"/>
      <w:pgMar w:top="1440" w:right="1546" w:bottom="720" w:left="270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DC3D38"/>
    <w:lvl w:ilvl="0">
      <w:numFmt w:val="bullet"/>
      <w:lvlText w:val="*"/>
      <w:lvlJc w:val="left"/>
    </w:lvl>
  </w:abstractNum>
  <w:abstractNum w:abstractNumId="1">
    <w:nsid w:val="51991EFE"/>
    <w:multiLevelType w:val="singleLevel"/>
    <w:tmpl w:val="7E06230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6FFA069C"/>
    <w:multiLevelType w:val="singleLevel"/>
    <w:tmpl w:val="7C24EC52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77233BC7"/>
    <w:multiLevelType w:val="singleLevel"/>
    <w:tmpl w:val="F2124BF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41C4"/>
    <w:rsid w:val="009B41C4"/>
    <w:rsid w:val="00A56A1F"/>
    <w:rsid w:val="00D2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3045</Words>
  <Characters>17358</Characters>
  <Application>Microsoft Office Word</Application>
  <DocSecurity>0</DocSecurity>
  <Lines>144</Lines>
  <Paragraphs>40</Paragraphs>
  <ScaleCrop>false</ScaleCrop>
  <Company/>
  <LinksUpToDate>false</LinksUpToDate>
  <CharactersWithSpaces>20363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</dc:creator>
  <cp:keywords/>
  <dc:description/>
  <cp:lastModifiedBy>Архипов</cp:lastModifiedBy>
  <cp:revision>3</cp:revision>
  <dcterms:created xsi:type="dcterms:W3CDTF">2008-09-01T19:38:00Z</dcterms:created>
  <dcterms:modified xsi:type="dcterms:W3CDTF">2008-09-01T19:53:00Z</dcterms:modified>
</cp:coreProperties>
</file>